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3F" w:rsidRPr="00A545CF" w:rsidRDefault="006D423F" w:rsidP="006D423F">
      <w:pPr>
        <w:pStyle w:val="Bezmezer"/>
        <w:rPr>
          <w:sz w:val="20"/>
        </w:rPr>
      </w:pPr>
      <w:proofErr w:type="spellStart"/>
      <w:r w:rsidRPr="00A545CF">
        <w:rPr>
          <w:b/>
          <w:sz w:val="32"/>
          <w:szCs w:val="28"/>
        </w:rPr>
        <w:t>Boostrix</w:t>
      </w:r>
      <w:proofErr w:type="spellEnd"/>
      <w:r w:rsidRPr="00A545CF">
        <w:rPr>
          <w:b/>
          <w:sz w:val="32"/>
          <w:szCs w:val="28"/>
        </w:rPr>
        <w:t xml:space="preserve"> </w:t>
      </w:r>
      <w:proofErr w:type="spellStart"/>
      <w:r w:rsidRPr="00A545CF">
        <w:rPr>
          <w:b/>
          <w:sz w:val="32"/>
          <w:szCs w:val="28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stříkačka, injekční suspenze v </w:t>
      </w:r>
      <w:proofErr w:type="spellStart"/>
      <w:r w:rsidRPr="00A545CF">
        <w:rPr>
          <w:sz w:val="20"/>
        </w:rPr>
        <w:t>předplněné</w:t>
      </w:r>
      <w:proofErr w:type="spellEnd"/>
      <w:r w:rsidRPr="00A545CF">
        <w:rPr>
          <w:sz w:val="20"/>
        </w:rPr>
        <w:t xml:space="preserve"> injekční stříkačce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Adsorbovaná vakcína proti záškrtu, tetanu, dávivému kašli (acelulární složka) a dětské obrně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(inaktivovaná vakcína) se sníženým obsahem antigenů.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Přečtěte si pozorně celou příbalovou informaci, dříve než Vy nebo Vaše dítě začne dostávat tuto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vakcínu.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- Máte-li jakékoli další otázky, zeptejte se svého lékaře nebo lékárníka.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- Pokud  se  kterýkoli  z  nežádoucích  účinků  vyskytne  v </w:t>
      </w:r>
      <w:proofErr w:type="gramStart"/>
      <w:r w:rsidRPr="00A545CF">
        <w:rPr>
          <w:sz w:val="20"/>
        </w:rPr>
        <w:t>závažné  míře</w:t>
      </w:r>
      <w:proofErr w:type="gramEnd"/>
      <w:r w:rsidRPr="00A545CF">
        <w:rPr>
          <w:sz w:val="20"/>
        </w:rPr>
        <w:t xml:space="preserve">,  nebo  pokud  si  všimnete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jakýchkoli nežádoucích účinků, které nejsou uvedeny v této příbalové informaci, prosím, sdělte to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svému lékaři nebo lékárníkovi.</w:t>
      </w:r>
    </w:p>
    <w:p w:rsidR="006D423F" w:rsidRPr="00A545CF" w:rsidRDefault="006D423F" w:rsidP="006D423F">
      <w:pPr>
        <w:pStyle w:val="Bezmezer"/>
        <w:rPr>
          <w:b/>
          <w:sz w:val="20"/>
        </w:rPr>
      </w:pPr>
      <w:r w:rsidRPr="00A545CF">
        <w:rPr>
          <w:b/>
          <w:sz w:val="20"/>
        </w:rPr>
        <w:t>V příbalové informaci naleznete: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1. Co je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a k čemu se používá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2. Čemu musíte věnovat pozornost, než budete/Vaše dítě bude očkováno vakcínou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3. Jak se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podává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4. Možné nežádoucí účinky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5. Jak vakcínu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uchovávat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6. Další informace</w:t>
      </w:r>
    </w:p>
    <w:p w:rsidR="00625541" w:rsidRPr="00A545CF" w:rsidRDefault="00625541" w:rsidP="006D423F">
      <w:pPr>
        <w:pStyle w:val="Bezmezer"/>
        <w:rPr>
          <w:sz w:val="20"/>
        </w:rPr>
      </w:pPr>
    </w:p>
    <w:p w:rsidR="006D423F" w:rsidRPr="00A545CF" w:rsidRDefault="006D423F" w:rsidP="006D423F">
      <w:pPr>
        <w:pStyle w:val="Bezmezer"/>
        <w:rPr>
          <w:b/>
          <w:sz w:val="20"/>
        </w:rPr>
      </w:pPr>
      <w:r w:rsidRPr="00A545CF">
        <w:rPr>
          <w:b/>
          <w:sz w:val="20"/>
        </w:rPr>
        <w:t xml:space="preserve">1. CO JE BOOSTRIX POLIO INJ. STŘÍKAČKA A K ČEMU SE POUŽÍVÁ 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stříkačka </w:t>
      </w:r>
      <w:proofErr w:type="gramStart"/>
      <w:r w:rsidRPr="00A545CF">
        <w:rPr>
          <w:sz w:val="20"/>
        </w:rPr>
        <w:t>je  vakcína</w:t>
      </w:r>
      <w:proofErr w:type="gramEnd"/>
      <w:r w:rsidRPr="00A545CF">
        <w:rPr>
          <w:sz w:val="20"/>
        </w:rPr>
        <w:t xml:space="preserve">,  která se  používá  jako posilovací dávka u dětí starších než 4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roky, </w:t>
      </w:r>
      <w:proofErr w:type="gramStart"/>
      <w:r w:rsidRPr="00A545CF">
        <w:rPr>
          <w:sz w:val="20"/>
        </w:rPr>
        <w:t>mladistvých  a  dospělých</w:t>
      </w:r>
      <w:proofErr w:type="gramEnd"/>
      <w:r w:rsidRPr="00A545CF">
        <w:rPr>
          <w:sz w:val="20"/>
        </w:rPr>
        <w:t xml:space="preserve">  v rámci  prevence  vzniku  čtyř  nemocí:  difterie (záškrt), tetanu,  pertuse </w:t>
      </w:r>
    </w:p>
    <w:p w:rsidR="006D423F" w:rsidRPr="00A545CF" w:rsidRDefault="006D423F" w:rsidP="00625541">
      <w:pPr>
        <w:pStyle w:val="Bezmezer"/>
        <w:rPr>
          <w:sz w:val="20"/>
        </w:rPr>
      </w:pPr>
      <w:r w:rsidRPr="00A545CF">
        <w:rPr>
          <w:sz w:val="20"/>
        </w:rPr>
        <w:t>(</w:t>
      </w:r>
      <w:proofErr w:type="gramStart"/>
      <w:r w:rsidRPr="00A545CF">
        <w:rPr>
          <w:sz w:val="20"/>
        </w:rPr>
        <w:t>dávivý  kašel</w:t>
      </w:r>
      <w:proofErr w:type="gramEnd"/>
      <w:r w:rsidRPr="00A545CF">
        <w:rPr>
          <w:sz w:val="20"/>
        </w:rPr>
        <w:t xml:space="preserve">)  a  poliomyelitidy  (dětská  obrna). 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Žádná ze složek této vakcíny nemůže vyvolat záškrt, tetanus, dávivý kašel ani dětskou obrnu.</w:t>
      </w:r>
    </w:p>
    <w:p w:rsidR="006D423F" w:rsidRPr="00A545CF" w:rsidRDefault="006D423F" w:rsidP="006D423F">
      <w:pPr>
        <w:pStyle w:val="Bezmezer"/>
        <w:rPr>
          <w:b/>
          <w:sz w:val="20"/>
        </w:rPr>
      </w:pPr>
      <w:proofErr w:type="gramStart"/>
      <w:r w:rsidRPr="00A545CF">
        <w:rPr>
          <w:b/>
          <w:sz w:val="20"/>
        </w:rPr>
        <w:t>2.  ČEMU</w:t>
      </w:r>
      <w:proofErr w:type="gramEnd"/>
      <w:r w:rsidRPr="00A545CF">
        <w:rPr>
          <w:b/>
          <w:sz w:val="20"/>
        </w:rPr>
        <w:t xml:space="preserve"> MUSÍTE VĚNOVAT POZORNOST, NEŽ BUDETE / VAŠE DÍTĚ BUDE  </w:t>
      </w:r>
    </w:p>
    <w:p w:rsidR="006D423F" w:rsidRPr="00A545CF" w:rsidRDefault="006D423F" w:rsidP="006D423F">
      <w:pPr>
        <w:pStyle w:val="Bezmezer"/>
        <w:rPr>
          <w:b/>
          <w:sz w:val="20"/>
        </w:rPr>
      </w:pPr>
      <w:r w:rsidRPr="00A545CF">
        <w:rPr>
          <w:b/>
          <w:sz w:val="20"/>
        </w:rPr>
        <w:t xml:space="preserve">          OČKOVÁNO VAKCÍNOU BOOSTRIX POLIO INJ. STŘÍKAČKA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Nepodávejte vakcínu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</w:t>
      </w:r>
      <w:proofErr w:type="gramStart"/>
      <w:r w:rsidRPr="00A545CF">
        <w:rPr>
          <w:sz w:val="20"/>
        </w:rPr>
        <w:t>pokud  jste</w:t>
      </w:r>
      <w:proofErr w:type="gramEnd"/>
      <w:r w:rsidRPr="00A545CF">
        <w:rPr>
          <w:sz w:val="20"/>
        </w:rPr>
        <w:t xml:space="preserve">  Vy/Vaše  dítě  mělo  v minulosti  jakoukoli  alergickou  reakci  na 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stříkačka </w:t>
      </w:r>
      <w:proofErr w:type="gramStart"/>
      <w:r w:rsidRPr="00A545CF">
        <w:rPr>
          <w:sz w:val="20"/>
        </w:rPr>
        <w:t>nebo  na</w:t>
      </w:r>
      <w:proofErr w:type="gramEnd"/>
      <w:r w:rsidRPr="00A545CF">
        <w:rPr>
          <w:sz w:val="20"/>
        </w:rPr>
        <w:t xml:space="preserve">  kteroukoli složku  obsaženou  v  této  vakcíně,  nebo  na  neomycin  a  </w:t>
      </w:r>
      <w:proofErr w:type="spellStart"/>
      <w:r w:rsidRPr="00A545CF">
        <w:rPr>
          <w:sz w:val="20"/>
        </w:rPr>
        <w:t>polymyxin</w:t>
      </w:r>
      <w:proofErr w:type="spellEnd"/>
      <w:r w:rsidRPr="00A545CF">
        <w:rPr>
          <w:sz w:val="20"/>
        </w:rPr>
        <w:t xml:space="preserve">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(antibiotika). Léčivé látky a pomocné látky obsažené ve vakcíně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stříkačka jsou 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vyjmenovány  na</w:t>
      </w:r>
      <w:proofErr w:type="gramEnd"/>
      <w:r w:rsidRPr="00A545CF">
        <w:rPr>
          <w:sz w:val="20"/>
        </w:rPr>
        <w:t xml:space="preserve">  konci  této  příbalové  informace.  </w:t>
      </w:r>
      <w:proofErr w:type="gramStart"/>
      <w:r w:rsidRPr="00A545CF">
        <w:rPr>
          <w:sz w:val="20"/>
        </w:rPr>
        <w:t>K  příznakům</w:t>
      </w:r>
      <w:proofErr w:type="gramEnd"/>
      <w:r w:rsidRPr="00A545CF">
        <w:rPr>
          <w:sz w:val="20"/>
        </w:rPr>
        <w:t xml:space="preserve">  alergické  reakce  mohou  patřit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svědivá kožní vyrážka, dechové obtíže a otok obličeje nebo jazyka.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pokud jste Vy/Vaše dítě mělo v </w:t>
      </w:r>
      <w:proofErr w:type="gramStart"/>
      <w:r w:rsidRPr="00A545CF">
        <w:rPr>
          <w:sz w:val="20"/>
        </w:rPr>
        <w:t>minulosti  alergickou</w:t>
      </w:r>
      <w:proofErr w:type="gramEnd"/>
      <w:r w:rsidRPr="00A545CF">
        <w:rPr>
          <w:sz w:val="20"/>
        </w:rPr>
        <w:t xml:space="preserve"> reakci na jakoukoli vakcínu proti záškrtu,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tetanu, dávivému kašli nebo dětské obrně.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pokud se u Vás/Vašeho dítěte v době do 7 dnů po předchozím očkování jakoukoli vakcínou proti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pertusi (dávivému kašli) vyskytl obtíže týkající se nervové soustavy.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pokud se u Vás/Vašeho dítěte vyskytly po předchozím očkování jakoukoli vakcínou proti záškrtu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nebo tetanu přechodný pokles krevních destiček (což zvyšuje riziko vzniku modřiny nebo zvýšené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krvácivosti) nebo potíže postihující mozek nebo nervovou soustavu.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máte-li Vy/má-li Vaše dítě závažnou infekci s vysokou teplotou (přes 38 °C). Mírná infekce, jako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je nachlazení, </w:t>
      </w:r>
      <w:proofErr w:type="gramStart"/>
      <w:r w:rsidRPr="00A545CF">
        <w:rPr>
          <w:sz w:val="20"/>
        </w:rPr>
        <w:t>by</w:t>
      </w:r>
      <w:proofErr w:type="gramEnd"/>
      <w:r w:rsidRPr="00A545CF">
        <w:rPr>
          <w:sz w:val="20"/>
        </w:rPr>
        <w:t xml:space="preserve"> neměla být problémem, ale nejprve se poraďte se svým lékařem.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Zvláštní opatrnosti při použití přípravku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je zapotřebí: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</w:t>
      </w:r>
      <w:proofErr w:type="gramStart"/>
      <w:r w:rsidRPr="00A545CF">
        <w:rPr>
          <w:sz w:val="20"/>
        </w:rPr>
        <w:t>jestliže  se</w:t>
      </w:r>
      <w:proofErr w:type="gramEnd"/>
      <w:r w:rsidRPr="00A545CF">
        <w:rPr>
          <w:sz w:val="20"/>
        </w:rPr>
        <w:t xml:space="preserve">  u  Vás/Vašeho  dítěte vyskytly  po  předchozím  podání  vakcíny 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stříkačka nebo jiné vakcíny proti pertusi (dávivému kašli) nějaké zdravotní problémy, jako jsou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zejména: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horečka (vyšší než 40°C) během 48 hodin po očkování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kolaps nebo šokový stav během 48 hodin po očkování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neustupující pláč trvající 3 hodiny nebo déle v průběhu 48 hodin po očkování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křeče/záchvaty s horečkou nebo bez ní v průběhu prvních 3 dnů po očkování.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máte-li  Vy/má-</w:t>
      </w:r>
      <w:proofErr w:type="gramStart"/>
      <w:r w:rsidRPr="00A545CF">
        <w:rPr>
          <w:sz w:val="20"/>
        </w:rPr>
        <w:t>li  Vaše</w:t>
      </w:r>
      <w:proofErr w:type="gramEnd"/>
      <w:r w:rsidRPr="00A545CF">
        <w:rPr>
          <w:sz w:val="20"/>
        </w:rPr>
        <w:t xml:space="preserve">  dítě  nediagnostikované  nebo  progresivní  onemocnění  postihující  mozek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nebo epilepsii, která není pod kontrolou. Poté, co se onemocnění dostane pod kontrolu, by měla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být vakcína podána.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máte-li  Vy/má-</w:t>
      </w:r>
      <w:proofErr w:type="gramStart"/>
      <w:r w:rsidRPr="00A545CF">
        <w:rPr>
          <w:sz w:val="20"/>
        </w:rPr>
        <w:t>li  Vaše</w:t>
      </w:r>
      <w:proofErr w:type="gramEnd"/>
      <w:r w:rsidRPr="00A545CF">
        <w:rPr>
          <w:sz w:val="20"/>
        </w:rPr>
        <w:t xml:space="preserve">  dítě  problémy  se  srážením  krve  nebo  se  Vám/mu  snadno  tvoří  krevní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podlitiny.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máte-li  Vy/má-li  Vaše  dítě  sklon  ke  křečím/záchvatům  vznikajícím  v </w:t>
      </w:r>
      <w:proofErr w:type="gramStart"/>
      <w:r w:rsidRPr="00A545CF">
        <w:rPr>
          <w:sz w:val="20"/>
        </w:rPr>
        <w:t>důsledku  horečky</w:t>
      </w:r>
      <w:proofErr w:type="gramEnd"/>
      <w:r w:rsidRPr="00A545CF">
        <w:rPr>
          <w:sz w:val="20"/>
        </w:rPr>
        <w:t xml:space="preserve">,  nebo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pokud se křeče/záchvaty v důsledku horečky vyskytly ve Vaší rodině.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máte-li  Vy/má-li  Vaše  dítě  z jakéhokoli  důvodu  dlouhodobé  problémy  s </w:t>
      </w:r>
      <w:proofErr w:type="gramStart"/>
      <w:r w:rsidRPr="00A545CF">
        <w:rPr>
          <w:sz w:val="20"/>
        </w:rPr>
        <w:t>imunitním  systémem</w:t>
      </w:r>
      <w:proofErr w:type="gramEnd"/>
      <w:r w:rsidRPr="00A545CF">
        <w:rPr>
          <w:sz w:val="20"/>
        </w:rPr>
        <w:t xml:space="preserve">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lastRenderedPageBreak/>
        <w:t xml:space="preserve">(včetně infekce HIV). Vy/Vaše dítě může být i v tomto případě očkováno vakcínou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</w:p>
    <w:p w:rsidR="006D423F" w:rsidRPr="00A545CF" w:rsidRDefault="006D423F" w:rsidP="006D423F">
      <w:pPr>
        <w:pStyle w:val="Bezmezer"/>
        <w:rPr>
          <w:sz w:val="20"/>
        </w:rPr>
      </w:pPr>
      <w:proofErr w:type="spellStart"/>
      <w:proofErr w:type="gram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 stříkačka</w:t>
      </w:r>
      <w:proofErr w:type="gramEnd"/>
      <w:r w:rsidRPr="00A545CF">
        <w:rPr>
          <w:sz w:val="20"/>
        </w:rPr>
        <w:t xml:space="preserve">,  ale  ochrana  proti  infekcím  nemusí  být  po  očkování  tak  dobrá, jako  u  dětí  a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dospělých, jejichž imunitní systém je v pořádku. 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</w:t>
      </w:r>
      <w:proofErr w:type="gramStart"/>
      <w:r w:rsidRPr="00A545CF">
        <w:rPr>
          <w:sz w:val="20"/>
        </w:rPr>
        <w:t>jako  u  všech</w:t>
      </w:r>
      <w:proofErr w:type="gramEnd"/>
      <w:r w:rsidRPr="00A545CF">
        <w:rPr>
          <w:sz w:val="20"/>
        </w:rPr>
        <w:t xml:space="preserve">  vakcín,  ani 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 nemusí  zcela  chránit  všechny očkované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jedince.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Vzájemné působení s dalšími léčivými přípravky nebo vakcínami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Prosím, informujte svého lékaře o všech lécích, které užíváte/Vaše dítě užívá nebo jste v nedávné době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užívali/Vaše  </w:t>
      </w:r>
      <w:proofErr w:type="gramStart"/>
      <w:r w:rsidRPr="00A545CF">
        <w:rPr>
          <w:sz w:val="20"/>
        </w:rPr>
        <w:t>dítě  užívalo</w:t>
      </w:r>
      <w:proofErr w:type="gramEnd"/>
      <w:r w:rsidRPr="00A545CF">
        <w:rPr>
          <w:sz w:val="20"/>
        </w:rPr>
        <w:t xml:space="preserve">,  a  to  i  o  lécích,  které  jste  dostali/Vaše  dítě  dostalo bez lékařského předpisu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nebo o tom, jestli Vám/Vašemu dítěti byla podána v nedávné době jakákoli jiná </w:t>
      </w:r>
      <w:proofErr w:type="gramStart"/>
      <w:r w:rsidRPr="00A545CF">
        <w:rPr>
          <w:sz w:val="20"/>
        </w:rPr>
        <w:t>vakcína.3</w:t>
      </w:r>
      <w:proofErr w:type="gramEnd"/>
    </w:p>
    <w:p w:rsidR="006D423F" w:rsidRPr="00A545CF" w:rsidRDefault="006D423F" w:rsidP="006D423F">
      <w:pPr>
        <w:pStyle w:val="Bezmezer"/>
        <w:rPr>
          <w:sz w:val="20"/>
        </w:rPr>
      </w:pP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</w:t>
      </w:r>
      <w:proofErr w:type="gramStart"/>
      <w:r w:rsidRPr="00A545CF">
        <w:rPr>
          <w:sz w:val="20"/>
        </w:rPr>
        <w:t>stříkačka  také</w:t>
      </w:r>
      <w:proofErr w:type="gramEnd"/>
      <w:r w:rsidRPr="00A545CF">
        <w:rPr>
          <w:sz w:val="20"/>
        </w:rPr>
        <w:t xml:space="preserve"> nemusí působit, pokud Vy/Vaše dítě užíváte léky snižující účinnost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imunitního systému při boji s infekcí.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Těhotenství a kojení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V průběhu těhotenství se podání vakcíny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nedoporučuje.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Není  známo</w:t>
      </w:r>
      <w:proofErr w:type="gramEnd"/>
      <w:r w:rsidRPr="00A545CF">
        <w:rPr>
          <w:sz w:val="20"/>
        </w:rPr>
        <w:t xml:space="preserve">,  zda 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 stříkačka  prochází  do  mateřského  mléka. </w:t>
      </w:r>
      <w:proofErr w:type="gramStart"/>
      <w:r w:rsidRPr="00A545CF">
        <w:rPr>
          <w:sz w:val="20"/>
        </w:rPr>
        <w:t>O  možných</w:t>
      </w:r>
      <w:proofErr w:type="gramEnd"/>
      <w:r w:rsidRPr="00A545CF">
        <w:rPr>
          <w:sz w:val="20"/>
        </w:rPr>
        <w:t xml:space="preserve">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rizicích  a  přínosech  podání  vakcíny 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inj.stříkačka</w:t>
      </w:r>
      <w:proofErr w:type="spellEnd"/>
      <w:r w:rsidRPr="00A545CF">
        <w:rPr>
          <w:sz w:val="20"/>
        </w:rPr>
        <w:t xml:space="preserve">  během  kojení </w:t>
      </w:r>
      <w:proofErr w:type="gramStart"/>
      <w:r w:rsidRPr="00A545CF">
        <w:rPr>
          <w:sz w:val="20"/>
        </w:rPr>
        <w:t>si  promluvte</w:t>
      </w:r>
      <w:proofErr w:type="gramEnd"/>
      <w:r w:rsidRPr="00A545CF">
        <w:rPr>
          <w:sz w:val="20"/>
        </w:rPr>
        <w:t xml:space="preserve">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s Vaším lékařem.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Poraďte se </w:t>
      </w:r>
      <w:proofErr w:type="spellStart"/>
      <w:r w:rsidRPr="00A545CF">
        <w:rPr>
          <w:sz w:val="20"/>
        </w:rPr>
        <w:t>se</w:t>
      </w:r>
      <w:proofErr w:type="spellEnd"/>
      <w:r w:rsidRPr="00A545CF">
        <w:rPr>
          <w:sz w:val="20"/>
        </w:rPr>
        <w:t xml:space="preserve"> svým lékařem nebo lékárníkem dříve, než začnete užívat jakýkoli lék.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Řízení dopravních prostředků a obsluha strojů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Není  pravděpodobné</w:t>
      </w:r>
      <w:proofErr w:type="gramEnd"/>
      <w:r w:rsidRPr="00A545CF">
        <w:rPr>
          <w:sz w:val="20"/>
        </w:rPr>
        <w:t xml:space="preserve">,  že  by  vakcína 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 stříkačka mohla  ovlivnit  schopnost  řídit  a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obsluhovat stroje.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Důležitá informace o některých složkách přípravku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Tato vakcína obsahuje neomycin a </w:t>
      </w:r>
      <w:proofErr w:type="spellStart"/>
      <w:r w:rsidRPr="00A545CF">
        <w:rPr>
          <w:sz w:val="20"/>
        </w:rPr>
        <w:t>polymyxin</w:t>
      </w:r>
      <w:proofErr w:type="spellEnd"/>
      <w:r w:rsidRPr="00A545CF">
        <w:rPr>
          <w:sz w:val="20"/>
        </w:rPr>
        <w:t xml:space="preserve"> (antibiotika). Pokud se u Vás nebo Vašeho dítěte vyskytla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alergická reakce na tyto látky, sdělte to, prosím, svému lékaři.</w:t>
      </w:r>
    </w:p>
    <w:p w:rsidR="006D423F" w:rsidRPr="00A545CF" w:rsidRDefault="006D423F" w:rsidP="006D423F">
      <w:pPr>
        <w:pStyle w:val="Bezmezer"/>
        <w:rPr>
          <w:b/>
          <w:sz w:val="20"/>
        </w:rPr>
      </w:pPr>
      <w:r w:rsidRPr="00A545CF">
        <w:rPr>
          <w:b/>
          <w:sz w:val="20"/>
        </w:rPr>
        <w:t>3. JAK SE BOOSTRIX POLIO INJ. STŘÍKAČKA PODÁVÁ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bude aplikován do svalu formou injekce.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Tato vakcína nesmí být nikdy podána do žíly.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Dostanete/Vaše dítě dostane jednu dávku vakcíny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Váš lékař ověří, zda jste Vy/Vaše dítě byli již dříve očkování proti tetanu. 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proofErr w:type="gram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 stříkačka</w:t>
      </w:r>
      <w:proofErr w:type="gramEnd"/>
      <w:r w:rsidRPr="00A545CF">
        <w:rPr>
          <w:sz w:val="20"/>
        </w:rPr>
        <w:t xml:space="preserve"> může  být  také  použita  v případě,  že  hrozí nebezpečí,  že  kvůli  zranění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dostanete/Vaše  </w:t>
      </w:r>
      <w:proofErr w:type="gramStart"/>
      <w:r w:rsidRPr="00A545CF">
        <w:rPr>
          <w:sz w:val="20"/>
        </w:rPr>
        <w:t>dítě  dostane</w:t>
      </w:r>
      <w:proofErr w:type="gramEnd"/>
      <w:r w:rsidRPr="00A545CF">
        <w:rPr>
          <w:sz w:val="20"/>
        </w:rPr>
        <w:t xml:space="preserve">  tetanus,  a  to  přesto,  že  budou  zároveň  provedena  další  opatření s cílem 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snížit  riziko</w:t>
      </w:r>
      <w:proofErr w:type="gramEnd"/>
      <w:r w:rsidRPr="00A545CF">
        <w:rPr>
          <w:sz w:val="20"/>
        </w:rPr>
        <w:t xml:space="preserve">  tohoto  onemocnění,  jako  je  důkladné  ošetření  poranění  a/nebo,  v závislosti  na  místních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oficiálních </w:t>
      </w:r>
      <w:proofErr w:type="gramStart"/>
      <w:r w:rsidRPr="00A545CF">
        <w:rPr>
          <w:sz w:val="20"/>
        </w:rPr>
        <w:t>doporučeních</w:t>
      </w:r>
      <w:proofErr w:type="gramEnd"/>
      <w:r w:rsidRPr="00A545CF">
        <w:rPr>
          <w:sz w:val="20"/>
        </w:rPr>
        <w:t xml:space="preserve"> podání specifického </w:t>
      </w:r>
      <w:proofErr w:type="spellStart"/>
      <w:r w:rsidRPr="00A545CF">
        <w:rPr>
          <w:sz w:val="20"/>
        </w:rPr>
        <w:t>antiséra</w:t>
      </w:r>
      <w:proofErr w:type="spellEnd"/>
      <w:r w:rsidRPr="00A545CF">
        <w:rPr>
          <w:sz w:val="20"/>
        </w:rPr>
        <w:t xml:space="preserve">, které neutralizuje tetanický toxin. 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Lékař Vás bude informovat o podání následné dávky.</w:t>
      </w:r>
    </w:p>
    <w:p w:rsidR="006D423F" w:rsidRPr="00A545CF" w:rsidRDefault="006D423F" w:rsidP="006D423F">
      <w:pPr>
        <w:pStyle w:val="Bezmezer"/>
        <w:rPr>
          <w:b/>
          <w:sz w:val="20"/>
        </w:rPr>
      </w:pPr>
      <w:proofErr w:type="gramStart"/>
      <w:r w:rsidRPr="00A545CF">
        <w:rPr>
          <w:b/>
          <w:sz w:val="20"/>
        </w:rPr>
        <w:t>4.  MOŽNÉ</w:t>
      </w:r>
      <w:proofErr w:type="gramEnd"/>
      <w:r w:rsidRPr="00A545CF">
        <w:rPr>
          <w:b/>
          <w:sz w:val="20"/>
        </w:rPr>
        <w:t xml:space="preserve"> NEŽÁDOUCÍ ÚČINKY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Podobně jako všechny léky, může mít i vakcína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stříkačka nežádoucí účinky, které se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ale </w:t>
      </w:r>
      <w:proofErr w:type="gramStart"/>
      <w:r w:rsidRPr="00A545CF">
        <w:rPr>
          <w:sz w:val="20"/>
        </w:rPr>
        <w:t>nemusí vyskytnout</w:t>
      </w:r>
      <w:proofErr w:type="gramEnd"/>
      <w:r w:rsidRPr="00A545CF">
        <w:rPr>
          <w:sz w:val="20"/>
        </w:rPr>
        <w:t xml:space="preserve"> u každého.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Podobně  jako</w:t>
      </w:r>
      <w:proofErr w:type="gramEnd"/>
      <w:r w:rsidRPr="00A545CF">
        <w:rPr>
          <w:sz w:val="20"/>
        </w:rPr>
        <w:t xml:space="preserve">  u  všech  injekčně  podávaných  vakcín se mohou  velmi  vzácně  objevit  závažné  alergické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reakce (méně než 1 z 10 000 dávek vakcíny). Mohou se poznat podle následujících příznaků: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vyrážky, které mohou být svrbivé nebo puchýřnaté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otok očí a obličeje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potíže s dýcháním nebo polykáním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 náhlý pokles krevního tlaku a ztráta vědomí.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K takovým reakcím obvykle dochází ještě před opuštěním ordinace lékaře. Pokud u Vás/Vašeho dítěte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po očkování dojde k některé z těchto reakcí, musíte okamžitě vyhledat lékařskou pomoc.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Nežádoucí účinky, které se mohou vyskytnout u dětí ve </w:t>
      </w:r>
      <w:proofErr w:type="gramStart"/>
      <w:r w:rsidRPr="00A545CF">
        <w:rPr>
          <w:sz w:val="20"/>
        </w:rPr>
        <w:t>věku 4 až</w:t>
      </w:r>
      <w:proofErr w:type="gramEnd"/>
      <w:r w:rsidRPr="00A545CF">
        <w:rPr>
          <w:sz w:val="20"/>
        </w:rPr>
        <w:t xml:space="preserve"> 8 let jsou následující: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Velmi časté (</w:t>
      </w:r>
      <w:r w:rsidR="00625541" w:rsidRPr="00A545CF">
        <w:rPr>
          <w:sz w:val="20"/>
        </w:rPr>
        <w:t>více než 1 z 10 dávek vakcíny):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bolest, zarudnutí a otok v místě vpichu injekce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horečka vyšší než 37,5°C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spavost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Časté (až 1 z 10 dávek vakcíny):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horečka 39°C nebo vyšší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svědění nebo tvrdá bulka v místě vpichu injekce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otok končetiny, do níž byla podána injekce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ztráta chuti k jídlu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podrážděnost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bolest hlavy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Méně časté (až 1 ze 100 dávek vakcíny):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lastRenderedPageBreak/>
        <w:t> nevolnost, zvracení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Velmi vzácné (méně než 1 z 10 000 dávek vakcíny):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kolaps nebo stavy bezvědomí nebo ztráta vědomí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křeče nebo záchvaty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Nežádoucí účinky, které se mohou vyskytnout u dospělých, mladistvých a dětí starších než 10 let jsou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následující: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 Velmi časté (více než 1 z 10 dávek vakcíny):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bolest, zarudnutí a otok v místě vpichu injekce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únava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bolest hlavy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bolest žaludku, nevolnost, zvracení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 Časté (až 1 z </w:t>
      </w:r>
      <w:proofErr w:type="gramStart"/>
      <w:r w:rsidRPr="00A545CF">
        <w:rPr>
          <w:sz w:val="20"/>
        </w:rPr>
        <w:t>10  dávek</w:t>
      </w:r>
      <w:proofErr w:type="gramEnd"/>
      <w:r w:rsidRPr="00A545CF">
        <w:rPr>
          <w:sz w:val="20"/>
        </w:rPr>
        <w:t xml:space="preserve"> vakcíny):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horečka 37,5°C a vyšší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svědění, tvrdá bulka, pocit tepla nebo znecitlivění v místě vpichu injekce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celkový pocit nevolnosti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 Méně časté (až 1 ze </w:t>
      </w:r>
      <w:proofErr w:type="gramStart"/>
      <w:r w:rsidRPr="00A545CF">
        <w:rPr>
          <w:sz w:val="20"/>
        </w:rPr>
        <w:t>100  dávek</w:t>
      </w:r>
      <w:proofErr w:type="gramEnd"/>
      <w:r w:rsidRPr="00A545CF">
        <w:rPr>
          <w:sz w:val="20"/>
        </w:rPr>
        <w:t xml:space="preserve"> vakcíny):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horečka vyšší než 39°C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otok končetiny, do níž byla podána injekce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závratě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ztuhlost kloubů, bolest svalů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 svědění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Po podání vakcín proti tetanu byly velmi vzácně (méně než 1 z 10 000 dávek </w:t>
      </w:r>
      <w:proofErr w:type="gramStart"/>
      <w:r w:rsidRPr="00A545CF">
        <w:rPr>
          <w:sz w:val="20"/>
        </w:rPr>
        <w:t>vakcíny)  hlášeny</w:t>
      </w:r>
      <w:proofErr w:type="gramEnd"/>
      <w:r w:rsidRPr="00A545CF">
        <w:rPr>
          <w:sz w:val="20"/>
        </w:rPr>
        <w:t xml:space="preserve"> případy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výskytu dočasného zánětu nervů způsobujícího bolest, slabost a ochrnutí končetin, postupující často k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hrudníku a obličeji (syndrom </w:t>
      </w:r>
      <w:proofErr w:type="spellStart"/>
      <w:r w:rsidRPr="00A545CF">
        <w:rPr>
          <w:sz w:val="20"/>
        </w:rPr>
        <w:t>Guillain</w:t>
      </w:r>
      <w:proofErr w:type="spellEnd"/>
      <w:r w:rsidRPr="00A545CF">
        <w:rPr>
          <w:sz w:val="20"/>
        </w:rPr>
        <w:t>-</w:t>
      </w:r>
      <w:proofErr w:type="spellStart"/>
      <w:r w:rsidRPr="00A545CF">
        <w:rPr>
          <w:sz w:val="20"/>
        </w:rPr>
        <w:t>Barré</w:t>
      </w:r>
      <w:proofErr w:type="spellEnd"/>
      <w:r w:rsidRPr="00A545CF">
        <w:rPr>
          <w:sz w:val="20"/>
        </w:rPr>
        <w:t>).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Pokud se kterýkoli z nežádoucích účinků vyskytne v závažné míře, nebo pokud si všimnete jakýchkoli 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nežádoucích  účinků</w:t>
      </w:r>
      <w:proofErr w:type="gramEnd"/>
      <w:r w:rsidRPr="00A545CF">
        <w:rPr>
          <w:sz w:val="20"/>
        </w:rPr>
        <w:t xml:space="preserve">,  které  nejsou  uvedeny  v této  příbalové  informaci,  prosím, sdělte  to svému  lékaři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nebo lékárníkovi.</w:t>
      </w:r>
    </w:p>
    <w:p w:rsidR="006D423F" w:rsidRPr="00A545CF" w:rsidRDefault="006D423F" w:rsidP="006D423F">
      <w:pPr>
        <w:pStyle w:val="Bezmezer"/>
        <w:rPr>
          <w:b/>
          <w:sz w:val="20"/>
        </w:rPr>
      </w:pPr>
      <w:proofErr w:type="gramStart"/>
      <w:r w:rsidRPr="00A545CF">
        <w:rPr>
          <w:b/>
          <w:sz w:val="20"/>
        </w:rPr>
        <w:t>5.  JAK</w:t>
      </w:r>
      <w:proofErr w:type="gramEnd"/>
      <w:r w:rsidRPr="00A545CF">
        <w:rPr>
          <w:b/>
          <w:sz w:val="20"/>
        </w:rPr>
        <w:t xml:space="preserve"> VAKCÍNU BOOSTRIX POLIO INJ. STŘÍKAČKA UCHOVÁVAT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Uchovávejte v </w:t>
      </w:r>
      <w:proofErr w:type="gramStart"/>
      <w:r w:rsidRPr="00A545CF">
        <w:rPr>
          <w:sz w:val="20"/>
        </w:rPr>
        <w:t>chladničce (2 °C – 8 °C).5</w:t>
      </w:r>
      <w:proofErr w:type="gramEnd"/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Uchovávejte v původním obalu, aby byl přípravek chráněn před světlem.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Chraňte před mrazem. Zmrazení vakcínu zničí.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Léčivé  přípravky</w:t>
      </w:r>
      <w:proofErr w:type="gramEnd"/>
      <w:r w:rsidRPr="00A545CF">
        <w:rPr>
          <w:sz w:val="20"/>
        </w:rPr>
        <w:t xml:space="preserve">  se  nesmí  vyhazovat  do  odpadních  vod  nebo  domácího  odpadu.  </w:t>
      </w:r>
      <w:proofErr w:type="gramStart"/>
      <w:r w:rsidRPr="00A545CF">
        <w:rPr>
          <w:sz w:val="20"/>
        </w:rPr>
        <w:t>Zeptejte  se</w:t>
      </w:r>
      <w:proofErr w:type="gramEnd"/>
      <w:r w:rsidRPr="00A545CF">
        <w:rPr>
          <w:sz w:val="20"/>
        </w:rPr>
        <w:t xml:space="preserve">  svého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lékárníka, jak máte likvidovat léčivé přípravky, které již nepotřebujete. Tato opatření pomáhají chránit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životní prostředí.</w:t>
      </w:r>
    </w:p>
    <w:p w:rsidR="006D423F" w:rsidRPr="00A545CF" w:rsidRDefault="006D423F" w:rsidP="006D423F">
      <w:pPr>
        <w:pStyle w:val="Bezmezer"/>
        <w:rPr>
          <w:b/>
          <w:sz w:val="20"/>
        </w:rPr>
      </w:pPr>
      <w:r w:rsidRPr="00A545CF">
        <w:rPr>
          <w:b/>
          <w:sz w:val="20"/>
        </w:rPr>
        <w:t>6. DALŠÍ INFORMACE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Co obsahuje přípravek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- Léčivými látkami jsou:</w:t>
      </w:r>
      <w:r w:rsidR="00625541"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Diphtheriae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anatoxinum</w:t>
      </w:r>
      <w:proofErr w:type="spellEnd"/>
      <w:r w:rsidR="00625541" w:rsidRPr="00A545CF">
        <w:rPr>
          <w:sz w:val="20"/>
        </w:rPr>
        <w:t xml:space="preserve">  </w:t>
      </w:r>
      <w:r w:rsidRPr="00A545CF">
        <w:rPr>
          <w:sz w:val="20"/>
        </w:rPr>
        <w:t xml:space="preserve">  ne méně než 2 mezinárodní jednotky (IU)</w:t>
      </w:r>
    </w:p>
    <w:p w:rsidR="006D423F" w:rsidRPr="00A545CF" w:rsidRDefault="00625541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                                 </w:t>
      </w:r>
      <w:proofErr w:type="spellStart"/>
      <w:r w:rsidR="006D423F" w:rsidRPr="00A545CF">
        <w:rPr>
          <w:sz w:val="20"/>
        </w:rPr>
        <w:t>Tetani</w:t>
      </w:r>
      <w:proofErr w:type="spellEnd"/>
      <w:r w:rsidR="006D423F" w:rsidRPr="00A545CF">
        <w:rPr>
          <w:sz w:val="20"/>
        </w:rPr>
        <w:t xml:space="preserve"> </w:t>
      </w:r>
      <w:proofErr w:type="spellStart"/>
      <w:r w:rsidR="006D423F" w:rsidRPr="00A545CF">
        <w:rPr>
          <w:sz w:val="20"/>
        </w:rPr>
        <w:t>anatoxinum</w:t>
      </w:r>
      <w:proofErr w:type="spellEnd"/>
      <w:r w:rsidR="006D423F" w:rsidRPr="00A545CF">
        <w:rPr>
          <w:sz w:val="20"/>
        </w:rPr>
        <w:t xml:space="preserve">   ne méně než 20 mezinárodních jednotek (IU)</w:t>
      </w:r>
    </w:p>
    <w:p w:rsidR="006D423F" w:rsidRPr="00A545CF" w:rsidRDefault="00625541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                                  </w:t>
      </w:r>
      <w:proofErr w:type="spellStart"/>
      <w:r w:rsidR="006D423F" w:rsidRPr="00A545CF">
        <w:rPr>
          <w:sz w:val="20"/>
        </w:rPr>
        <w:t>Bordetellae</w:t>
      </w:r>
      <w:proofErr w:type="spellEnd"/>
      <w:r w:rsidR="006D423F" w:rsidRPr="00A545CF">
        <w:rPr>
          <w:sz w:val="20"/>
        </w:rPr>
        <w:t xml:space="preserve"> </w:t>
      </w:r>
      <w:proofErr w:type="spellStart"/>
      <w:r w:rsidR="006D423F" w:rsidRPr="00A545CF">
        <w:rPr>
          <w:sz w:val="20"/>
        </w:rPr>
        <w:t>pertussis</w:t>
      </w:r>
      <w:proofErr w:type="spellEnd"/>
      <w:r w:rsidR="006D423F" w:rsidRPr="00A545CF">
        <w:rPr>
          <w:sz w:val="20"/>
        </w:rPr>
        <w:t xml:space="preserve"> </w:t>
      </w:r>
      <w:proofErr w:type="spellStart"/>
      <w:r w:rsidR="006D423F" w:rsidRPr="00A545CF">
        <w:rPr>
          <w:sz w:val="20"/>
        </w:rPr>
        <w:t>antigena</w:t>
      </w:r>
      <w:proofErr w:type="spellEnd"/>
      <w:r w:rsidR="006D423F" w:rsidRPr="00A545CF">
        <w:rPr>
          <w:sz w:val="20"/>
        </w:rPr>
        <w:t>:</w:t>
      </w:r>
      <w:r w:rsidRPr="00A545CF">
        <w:rPr>
          <w:sz w:val="20"/>
        </w:rPr>
        <w:t xml:space="preserve">   </w:t>
      </w:r>
      <w:proofErr w:type="spellStart"/>
      <w:r w:rsidR="006D423F" w:rsidRPr="00A545CF">
        <w:rPr>
          <w:sz w:val="20"/>
        </w:rPr>
        <w:t>Pertussis</w:t>
      </w:r>
      <w:proofErr w:type="spellEnd"/>
      <w:r w:rsidR="006D423F" w:rsidRPr="00A545CF">
        <w:rPr>
          <w:sz w:val="20"/>
        </w:rPr>
        <w:t xml:space="preserve"> </w:t>
      </w:r>
      <w:proofErr w:type="spellStart"/>
      <w:r w:rsidR="006D423F" w:rsidRPr="00A545CF">
        <w:rPr>
          <w:sz w:val="20"/>
        </w:rPr>
        <w:t>anatoxinum</w:t>
      </w:r>
      <w:proofErr w:type="spellEnd"/>
      <w:r w:rsidR="006D423F" w:rsidRPr="00A545CF">
        <w:rPr>
          <w:sz w:val="20"/>
        </w:rPr>
        <w:t xml:space="preserve">        8 mikrogramů </w:t>
      </w:r>
    </w:p>
    <w:p w:rsidR="006D423F" w:rsidRPr="00A545CF" w:rsidRDefault="00625541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                                                                                             </w:t>
      </w:r>
      <w:proofErr w:type="spellStart"/>
      <w:r w:rsidR="006D423F" w:rsidRPr="00A545CF">
        <w:rPr>
          <w:sz w:val="20"/>
        </w:rPr>
        <w:t>Pertussis</w:t>
      </w:r>
      <w:proofErr w:type="spellEnd"/>
      <w:r w:rsidR="006D423F" w:rsidRPr="00A545CF">
        <w:rPr>
          <w:sz w:val="20"/>
        </w:rPr>
        <w:t xml:space="preserve"> </w:t>
      </w:r>
      <w:proofErr w:type="spellStart"/>
      <w:r w:rsidR="006D423F" w:rsidRPr="00A545CF">
        <w:rPr>
          <w:sz w:val="20"/>
        </w:rPr>
        <w:t>haemagglutinum</w:t>
      </w:r>
      <w:proofErr w:type="spellEnd"/>
      <w:r w:rsidR="006D423F" w:rsidRPr="00A545CF">
        <w:rPr>
          <w:sz w:val="20"/>
        </w:rPr>
        <w:t xml:space="preserve"> </w:t>
      </w:r>
      <w:proofErr w:type="spellStart"/>
      <w:r w:rsidR="006D423F" w:rsidRPr="00A545CF">
        <w:rPr>
          <w:sz w:val="20"/>
        </w:rPr>
        <w:t>filamentosum</w:t>
      </w:r>
      <w:proofErr w:type="spellEnd"/>
      <w:r w:rsidR="006D423F" w:rsidRPr="00A545CF">
        <w:rPr>
          <w:sz w:val="20"/>
        </w:rPr>
        <w:t xml:space="preserve">   8 mikrogramů </w:t>
      </w:r>
    </w:p>
    <w:p w:rsidR="006D423F" w:rsidRPr="00A545CF" w:rsidRDefault="00D078BA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                                                                                             </w:t>
      </w:r>
      <w:proofErr w:type="spellStart"/>
      <w:r w:rsidR="006D423F" w:rsidRPr="00A545CF">
        <w:rPr>
          <w:sz w:val="20"/>
        </w:rPr>
        <w:t>Pertaktin</w:t>
      </w:r>
      <w:proofErr w:type="spellEnd"/>
      <w:r w:rsidR="006D423F" w:rsidRPr="00A545CF">
        <w:rPr>
          <w:sz w:val="20"/>
        </w:rPr>
        <w:t xml:space="preserve">         2,5 mikrogramů</w:t>
      </w:r>
    </w:p>
    <w:p w:rsidR="006D423F" w:rsidRPr="00A545CF" w:rsidRDefault="00D078BA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                                  </w:t>
      </w:r>
      <w:r w:rsidR="006D423F" w:rsidRPr="00A545CF">
        <w:rPr>
          <w:sz w:val="20"/>
        </w:rPr>
        <w:t xml:space="preserve">Virus </w:t>
      </w:r>
      <w:proofErr w:type="spellStart"/>
      <w:r w:rsidR="006D423F" w:rsidRPr="00A545CF">
        <w:rPr>
          <w:sz w:val="20"/>
        </w:rPr>
        <w:t>poliomyelitidis</w:t>
      </w:r>
      <w:proofErr w:type="spellEnd"/>
      <w:r w:rsidR="006D423F" w:rsidRPr="00A545CF">
        <w:rPr>
          <w:sz w:val="20"/>
        </w:rPr>
        <w:t xml:space="preserve"> </w:t>
      </w:r>
      <w:proofErr w:type="spellStart"/>
      <w:r w:rsidR="006D423F" w:rsidRPr="00A545CF">
        <w:rPr>
          <w:sz w:val="20"/>
        </w:rPr>
        <w:t>inactivatum</w:t>
      </w:r>
      <w:proofErr w:type="spellEnd"/>
      <w:r w:rsidR="006D423F" w:rsidRPr="00A545CF">
        <w:rPr>
          <w:sz w:val="20"/>
        </w:rPr>
        <w:t xml:space="preserve">: </w:t>
      </w:r>
      <w:proofErr w:type="spellStart"/>
      <w:r w:rsidR="006D423F" w:rsidRPr="00A545CF">
        <w:rPr>
          <w:sz w:val="20"/>
        </w:rPr>
        <w:t>typus</w:t>
      </w:r>
      <w:proofErr w:type="spellEnd"/>
      <w:r w:rsidR="006D423F" w:rsidRPr="00A545CF">
        <w:rPr>
          <w:sz w:val="20"/>
        </w:rPr>
        <w:t xml:space="preserve"> 1 (kmen </w:t>
      </w:r>
      <w:proofErr w:type="spellStart"/>
      <w:proofErr w:type="gramStart"/>
      <w:r w:rsidR="006D423F" w:rsidRPr="00A545CF">
        <w:rPr>
          <w:sz w:val="20"/>
        </w:rPr>
        <w:t>Mahoney</w:t>
      </w:r>
      <w:proofErr w:type="spellEnd"/>
      <w:r w:rsidR="006D423F" w:rsidRPr="00A545CF">
        <w:rPr>
          <w:sz w:val="20"/>
        </w:rPr>
        <w:t>)    40</w:t>
      </w:r>
      <w:proofErr w:type="gramEnd"/>
      <w:r w:rsidR="006D423F" w:rsidRPr="00A545CF">
        <w:rPr>
          <w:sz w:val="20"/>
        </w:rPr>
        <w:t xml:space="preserve">  D jednotek antigenu</w:t>
      </w:r>
    </w:p>
    <w:p w:rsidR="006D423F" w:rsidRPr="00A545CF" w:rsidRDefault="00D078BA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                                                                                               </w:t>
      </w:r>
      <w:proofErr w:type="spellStart"/>
      <w:r w:rsidR="006D423F" w:rsidRPr="00A545CF">
        <w:rPr>
          <w:sz w:val="20"/>
        </w:rPr>
        <w:t>typus</w:t>
      </w:r>
      <w:proofErr w:type="spellEnd"/>
      <w:r w:rsidR="006D423F" w:rsidRPr="00A545CF">
        <w:rPr>
          <w:sz w:val="20"/>
        </w:rPr>
        <w:t xml:space="preserve"> 2 (kmen </w:t>
      </w:r>
      <w:proofErr w:type="gramStart"/>
      <w:r w:rsidR="006D423F" w:rsidRPr="00A545CF">
        <w:rPr>
          <w:sz w:val="20"/>
        </w:rPr>
        <w:t>MEF-1)                    8  D jednotek</w:t>
      </w:r>
      <w:proofErr w:type="gramEnd"/>
      <w:r w:rsidR="006D423F" w:rsidRPr="00A545CF">
        <w:rPr>
          <w:sz w:val="20"/>
        </w:rPr>
        <w:t xml:space="preserve"> antigenu</w:t>
      </w:r>
    </w:p>
    <w:p w:rsidR="006D423F" w:rsidRPr="00A545CF" w:rsidRDefault="00D078BA" w:rsidP="006D423F">
      <w:pPr>
        <w:pStyle w:val="Bezmezer"/>
        <w:rPr>
          <w:sz w:val="20"/>
        </w:rPr>
      </w:pPr>
      <w:r w:rsidRPr="00A545CF">
        <w:rPr>
          <w:sz w:val="20"/>
        </w:rPr>
        <w:t xml:space="preserve">                                                                                                         </w:t>
      </w:r>
      <w:proofErr w:type="spellStart"/>
      <w:r w:rsidR="006D423F" w:rsidRPr="00A545CF">
        <w:rPr>
          <w:sz w:val="20"/>
        </w:rPr>
        <w:t>typus</w:t>
      </w:r>
      <w:proofErr w:type="spellEnd"/>
      <w:r w:rsidR="006D423F" w:rsidRPr="00A545CF">
        <w:rPr>
          <w:sz w:val="20"/>
        </w:rPr>
        <w:t xml:space="preserve"> 3 (kmen </w:t>
      </w:r>
      <w:proofErr w:type="spellStart"/>
      <w:proofErr w:type="gramStart"/>
      <w:r w:rsidR="006D423F" w:rsidRPr="00A545CF">
        <w:rPr>
          <w:sz w:val="20"/>
        </w:rPr>
        <w:t>Saukett</w:t>
      </w:r>
      <w:proofErr w:type="spellEnd"/>
      <w:r w:rsidR="006D423F" w:rsidRPr="00A545CF">
        <w:rPr>
          <w:sz w:val="20"/>
        </w:rPr>
        <w:t>)                 32</w:t>
      </w:r>
      <w:proofErr w:type="gramEnd"/>
      <w:r w:rsidR="006D423F" w:rsidRPr="00A545CF">
        <w:rPr>
          <w:sz w:val="20"/>
        </w:rPr>
        <w:t xml:space="preserve"> D jednotek antigenu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adsorbováno na hydratovaný hydroxid hlinitý (</w:t>
      </w:r>
      <w:proofErr w:type="spellStart"/>
      <w:proofErr w:type="gramStart"/>
      <w:r w:rsidRPr="00A545CF">
        <w:rPr>
          <w:sz w:val="20"/>
        </w:rPr>
        <w:t>Al</w:t>
      </w:r>
      <w:proofErr w:type="spellEnd"/>
      <w:r w:rsidRPr="00A545CF">
        <w:rPr>
          <w:sz w:val="20"/>
        </w:rPr>
        <w:t>(OH</w:t>
      </w:r>
      <w:proofErr w:type="gramEnd"/>
      <w:r w:rsidRPr="00A545CF">
        <w:rPr>
          <w:sz w:val="20"/>
        </w:rPr>
        <w:t xml:space="preserve">)3)      0,3 miligramu </w:t>
      </w:r>
      <w:proofErr w:type="spellStart"/>
      <w:r w:rsidRPr="00A545CF">
        <w:rPr>
          <w:sz w:val="20"/>
        </w:rPr>
        <w:t>Al</w:t>
      </w:r>
      <w:proofErr w:type="spellEnd"/>
      <w:r w:rsidR="00625541" w:rsidRPr="00A545CF">
        <w:rPr>
          <w:sz w:val="20"/>
        </w:rPr>
        <w:t xml:space="preserve">  </w:t>
      </w:r>
      <w:r w:rsidRPr="00A545CF">
        <w:rPr>
          <w:sz w:val="20"/>
        </w:rPr>
        <w:t>3+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a fosforečnan hlinitý (</w:t>
      </w:r>
      <w:proofErr w:type="gramStart"/>
      <w:r w:rsidRPr="00A545CF">
        <w:rPr>
          <w:sz w:val="20"/>
        </w:rPr>
        <w:t xml:space="preserve">AlPO4)                        </w:t>
      </w:r>
      <w:r w:rsidR="00D078BA" w:rsidRPr="00A545CF">
        <w:rPr>
          <w:sz w:val="20"/>
        </w:rPr>
        <w:t xml:space="preserve">  </w:t>
      </w:r>
      <w:r w:rsidRPr="00A545CF">
        <w:rPr>
          <w:sz w:val="20"/>
        </w:rPr>
        <w:t xml:space="preserve">                            0,2</w:t>
      </w:r>
      <w:proofErr w:type="gramEnd"/>
      <w:r w:rsidRPr="00A545CF">
        <w:rPr>
          <w:sz w:val="20"/>
        </w:rPr>
        <w:t xml:space="preserve"> miligramu </w:t>
      </w:r>
      <w:proofErr w:type="spellStart"/>
      <w:r w:rsidRPr="00A545CF">
        <w:rPr>
          <w:sz w:val="20"/>
        </w:rPr>
        <w:t>Al</w:t>
      </w:r>
      <w:proofErr w:type="spellEnd"/>
      <w:r w:rsidR="00625541" w:rsidRPr="00A545CF">
        <w:rPr>
          <w:sz w:val="20"/>
        </w:rPr>
        <w:t xml:space="preserve">   </w:t>
      </w:r>
      <w:r w:rsidRPr="00A545CF">
        <w:rPr>
          <w:sz w:val="20"/>
        </w:rPr>
        <w:t>3+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pomnoženo na </w:t>
      </w:r>
      <w:proofErr w:type="gramStart"/>
      <w:r w:rsidRPr="00A545CF">
        <w:rPr>
          <w:sz w:val="20"/>
        </w:rPr>
        <w:t>VERO</w:t>
      </w:r>
      <w:proofErr w:type="gramEnd"/>
      <w:r w:rsidRPr="00A545CF">
        <w:rPr>
          <w:sz w:val="20"/>
        </w:rPr>
        <w:t xml:space="preserve"> buňkách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- Hydroxid hlinitý a fosforečnan hlinitý jsou ve vakcíně obsaženy jako adjuvancia. Adjuvancia jsou 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gramStart"/>
      <w:r w:rsidRPr="00A545CF">
        <w:rPr>
          <w:sz w:val="20"/>
        </w:rPr>
        <w:t>součástí  některých</w:t>
      </w:r>
      <w:proofErr w:type="gramEnd"/>
      <w:r w:rsidRPr="00A545CF">
        <w:rPr>
          <w:sz w:val="20"/>
        </w:rPr>
        <w:t xml:space="preserve">  vakcín  z důvodu  dosažení  rychlejší,  lepší  či  dlouhodobější  ochrany  navozené vakcínou.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- </w:t>
      </w:r>
      <w:proofErr w:type="gramStart"/>
      <w:r w:rsidRPr="00A545CF">
        <w:rPr>
          <w:sz w:val="20"/>
        </w:rPr>
        <w:t>Pomocnými  látkami</w:t>
      </w:r>
      <w:proofErr w:type="gramEnd"/>
      <w:r w:rsidRPr="00A545CF">
        <w:rPr>
          <w:sz w:val="20"/>
        </w:rPr>
        <w:t xml:space="preserve">  v  přípravku 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 stříkačka  jsou:  </w:t>
      </w:r>
      <w:proofErr w:type="gramStart"/>
      <w:r w:rsidRPr="00A545CF">
        <w:rPr>
          <w:sz w:val="20"/>
        </w:rPr>
        <w:t>Živná  půda</w:t>
      </w:r>
      <w:proofErr w:type="gramEnd"/>
      <w:r w:rsidRPr="00A545CF">
        <w:rPr>
          <w:sz w:val="20"/>
        </w:rPr>
        <w:t xml:space="preserve">  199  (jako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>stabilizátor obsahující aminokyseliny, minerální soli a vitaminy), chlorid sodný a voda na injekci.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Jak přípravek </w:t>
      </w: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>. stříkačka vypadá a co obsahuje toto balení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t xml:space="preserve">Injekční suspenze v </w:t>
      </w:r>
      <w:proofErr w:type="spellStart"/>
      <w:r w:rsidRPr="00A545CF">
        <w:rPr>
          <w:sz w:val="20"/>
        </w:rPr>
        <w:t>předplněné</w:t>
      </w:r>
      <w:proofErr w:type="spellEnd"/>
      <w:r w:rsidRPr="00A545CF">
        <w:rPr>
          <w:sz w:val="20"/>
        </w:rPr>
        <w:t xml:space="preserve"> injekční stříkačce.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stříkačka </w:t>
      </w:r>
      <w:proofErr w:type="gramStart"/>
      <w:r w:rsidRPr="00A545CF">
        <w:rPr>
          <w:sz w:val="20"/>
        </w:rPr>
        <w:t>je  bílá</w:t>
      </w:r>
      <w:proofErr w:type="gramEnd"/>
      <w:r w:rsidRPr="00A545CF">
        <w:rPr>
          <w:sz w:val="20"/>
        </w:rPr>
        <w:t xml:space="preserve">, slabě  mléčně  zakalená  tekutina,  dostupná  v  </w:t>
      </w:r>
      <w:proofErr w:type="spellStart"/>
      <w:r w:rsidRPr="00A545CF">
        <w:rPr>
          <w:sz w:val="20"/>
        </w:rPr>
        <w:t>předplněné</w:t>
      </w:r>
      <w:proofErr w:type="spellEnd"/>
      <w:r w:rsidRPr="00A545CF">
        <w:rPr>
          <w:sz w:val="20"/>
        </w:rPr>
        <w:t xml:space="preserve"> injekční </w:t>
      </w:r>
    </w:p>
    <w:p w:rsidR="006D423F" w:rsidRPr="00A545CF" w:rsidRDefault="006D423F" w:rsidP="006D423F">
      <w:pPr>
        <w:pStyle w:val="Bezmezer"/>
        <w:rPr>
          <w:sz w:val="20"/>
        </w:rPr>
      </w:pPr>
      <w:r w:rsidRPr="00A545CF">
        <w:rPr>
          <w:sz w:val="20"/>
        </w:rPr>
        <w:lastRenderedPageBreak/>
        <w:t>stříkačce (0,5 ml).</w:t>
      </w:r>
    </w:p>
    <w:p w:rsidR="006D423F" w:rsidRPr="00A545CF" w:rsidRDefault="006D423F" w:rsidP="006D423F">
      <w:pPr>
        <w:pStyle w:val="Bezmezer"/>
        <w:rPr>
          <w:sz w:val="20"/>
        </w:rPr>
      </w:pPr>
      <w:proofErr w:type="spellStart"/>
      <w:r w:rsidRPr="00A545CF">
        <w:rPr>
          <w:sz w:val="20"/>
        </w:rPr>
        <w:t>Boostrix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Polio</w:t>
      </w:r>
      <w:proofErr w:type="spellEnd"/>
      <w:r w:rsidRPr="00A545CF">
        <w:rPr>
          <w:sz w:val="20"/>
        </w:rPr>
        <w:t xml:space="preserve"> </w:t>
      </w:r>
      <w:proofErr w:type="spellStart"/>
      <w:r w:rsidRPr="00A545CF">
        <w:rPr>
          <w:sz w:val="20"/>
        </w:rPr>
        <w:t>inj</w:t>
      </w:r>
      <w:proofErr w:type="spellEnd"/>
      <w:r w:rsidRPr="00A545CF">
        <w:rPr>
          <w:sz w:val="20"/>
        </w:rPr>
        <w:t xml:space="preserve">. stříkačka je k dostání v baleních po 1 a 10 dávkách s jehlami nebo bez jehel. </w:t>
      </w:r>
    </w:p>
    <w:p w:rsidR="00567B66" w:rsidRPr="00A545CF" w:rsidRDefault="006D423F" w:rsidP="00625541">
      <w:pPr>
        <w:pStyle w:val="Bezmezer"/>
        <w:rPr>
          <w:sz w:val="20"/>
        </w:rPr>
      </w:pPr>
      <w:r w:rsidRPr="00A545CF">
        <w:rPr>
          <w:sz w:val="20"/>
        </w:rPr>
        <w:t>Na trhu nemusí být všechny velikosti balení.</w:t>
      </w:r>
      <w:r w:rsidR="00176F6D" w:rsidRPr="00A545CF">
        <w:rPr>
          <w:sz w:val="20"/>
        </w:rPr>
        <w:t xml:space="preserve"> </w:t>
      </w:r>
    </w:p>
    <w:sectPr w:rsidR="00567B66" w:rsidRPr="00A545CF" w:rsidSect="00C4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5F" w:rsidRDefault="008F005F" w:rsidP="00625541">
      <w:pPr>
        <w:spacing w:after="0" w:line="240" w:lineRule="auto"/>
      </w:pPr>
      <w:r>
        <w:separator/>
      </w:r>
    </w:p>
  </w:endnote>
  <w:endnote w:type="continuationSeparator" w:id="0">
    <w:p w:rsidR="008F005F" w:rsidRDefault="008F005F" w:rsidP="0062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5F" w:rsidRDefault="008F005F" w:rsidP="00625541">
      <w:pPr>
        <w:spacing w:after="0" w:line="240" w:lineRule="auto"/>
      </w:pPr>
      <w:r>
        <w:separator/>
      </w:r>
    </w:p>
  </w:footnote>
  <w:footnote w:type="continuationSeparator" w:id="0">
    <w:p w:rsidR="008F005F" w:rsidRDefault="008F005F" w:rsidP="00625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B66"/>
    <w:rsid w:val="00176F6D"/>
    <w:rsid w:val="00567B66"/>
    <w:rsid w:val="005B3CDF"/>
    <w:rsid w:val="00625541"/>
    <w:rsid w:val="006D423F"/>
    <w:rsid w:val="00756AE0"/>
    <w:rsid w:val="00761A15"/>
    <w:rsid w:val="008741D3"/>
    <w:rsid w:val="008F005F"/>
    <w:rsid w:val="00A545CF"/>
    <w:rsid w:val="00C40C1D"/>
    <w:rsid w:val="00D078BA"/>
    <w:rsid w:val="00F9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1D"/>
  </w:style>
  <w:style w:type="paragraph" w:styleId="Nadpis1">
    <w:name w:val="heading 1"/>
    <w:basedOn w:val="Normln"/>
    <w:link w:val="Nadpis1Char"/>
    <w:uiPriority w:val="9"/>
    <w:qFormat/>
    <w:rsid w:val="0087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1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41D3"/>
  </w:style>
  <w:style w:type="paragraph" w:styleId="Bezmezer">
    <w:name w:val="No Spacing"/>
    <w:uiPriority w:val="1"/>
    <w:qFormat/>
    <w:rsid w:val="006D423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62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5541"/>
  </w:style>
  <w:style w:type="paragraph" w:styleId="Zpat">
    <w:name w:val="footer"/>
    <w:basedOn w:val="Normln"/>
    <w:link w:val="ZpatChar"/>
    <w:uiPriority w:val="99"/>
    <w:semiHidden/>
    <w:unhideWhenUsed/>
    <w:rsid w:val="0062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5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1672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Hamplova</dc:creator>
  <cp:lastModifiedBy>Lucie Hamplova</cp:lastModifiedBy>
  <cp:revision>5</cp:revision>
  <dcterms:created xsi:type="dcterms:W3CDTF">2012-03-04T17:12:00Z</dcterms:created>
  <dcterms:modified xsi:type="dcterms:W3CDTF">2012-03-25T17:47:00Z</dcterms:modified>
</cp:coreProperties>
</file>