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D3" w:rsidRPr="008741D3" w:rsidRDefault="008741D3" w:rsidP="008741D3">
      <w:pPr>
        <w:rPr>
          <w:color w:val="666666"/>
          <w:kern w:val="36"/>
          <w:sz w:val="48"/>
          <w:szCs w:val="48"/>
          <w:lang w:eastAsia="cs-CZ"/>
        </w:rPr>
      </w:pPr>
      <w:proofErr w:type="spellStart"/>
      <w:r w:rsidRPr="008741D3">
        <w:rPr>
          <w:kern w:val="36"/>
          <w:lang w:eastAsia="cs-CZ"/>
        </w:rPr>
        <w:t>Priorix</w:t>
      </w:r>
      <w:proofErr w:type="spellEnd"/>
      <w:r w:rsidRPr="008741D3">
        <w:rPr>
          <w:kern w:val="36"/>
          <w:lang w:eastAsia="cs-CZ"/>
        </w:rPr>
        <w:t xml:space="preserve"> injekce</w:t>
      </w:r>
    </w:p>
    <w:p w:rsidR="008741D3" w:rsidRPr="008741D3" w:rsidRDefault="008741D3" w:rsidP="008741D3">
      <w:pPr>
        <w:rPr>
          <w:color w:val="666666"/>
          <w:sz w:val="14"/>
          <w:szCs w:val="14"/>
          <w:lang w:eastAsia="cs-CZ"/>
        </w:rPr>
      </w:pP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je kombinovaná lyofilizovaná vakcína složená z </w:t>
      </w:r>
      <w:proofErr w:type="spellStart"/>
      <w:r w:rsidRPr="008741D3">
        <w:rPr>
          <w:color w:val="666666"/>
          <w:sz w:val="14"/>
          <w:szCs w:val="14"/>
          <w:lang w:eastAsia="cs-CZ"/>
        </w:rPr>
        <w:t>atenuovaného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viru spalniček kmene Schwarz, z </w:t>
      </w:r>
      <w:proofErr w:type="spellStart"/>
      <w:r w:rsidRPr="008741D3">
        <w:rPr>
          <w:color w:val="666666"/>
          <w:sz w:val="14"/>
          <w:szCs w:val="14"/>
          <w:lang w:eastAsia="cs-CZ"/>
        </w:rPr>
        <w:t>atenuovaného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viru příušnic RIT 4385 odvozeného z kmene </w:t>
      </w:r>
      <w:proofErr w:type="spellStart"/>
      <w:r w:rsidRPr="008741D3">
        <w:rPr>
          <w:color w:val="666666"/>
          <w:sz w:val="14"/>
          <w:szCs w:val="14"/>
          <w:lang w:eastAsia="cs-CZ"/>
        </w:rPr>
        <w:t>Jeryl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</w:t>
      </w:r>
      <w:proofErr w:type="spellStart"/>
      <w:r w:rsidRPr="008741D3">
        <w:rPr>
          <w:color w:val="666666"/>
          <w:sz w:val="14"/>
          <w:szCs w:val="14"/>
          <w:lang w:eastAsia="cs-CZ"/>
        </w:rPr>
        <w:t>Lynn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a z </w:t>
      </w:r>
      <w:proofErr w:type="spellStart"/>
      <w:r w:rsidRPr="008741D3">
        <w:rPr>
          <w:color w:val="666666"/>
          <w:sz w:val="14"/>
          <w:szCs w:val="14"/>
          <w:lang w:eastAsia="cs-CZ"/>
        </w:rPr>
        <w:t>atenuovaného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viru zarděnek kmene </w:t>
      </w:r>
      <w:proofErr w:type="spellStart"/>
      <w:r w:rsidRPr="008741D3">
        <w:rPr>
          <w:color w:val="666666"/>
          <w:sz w:val="14"/>
          <w:szCs w:val="14"/>
          <w:lang w:eastAsia="cs-CZ"/>
        </w:rPr>
        <w:t>Wistar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RA 27/3.  Viry spalniček a příušnic se získávají reprodukcí v kulturách buněk kuřecích embryí, virus zarděnek v kulturách lidských diploidních buněk. </w:t>
      </w:r>
    </w:p>
    <w:p w:rsidR="008741D3" w:rsidRPr="008741D3" w:rsidRDefault="008741D3" w:rsidP="008741D3">
      <w:pPr>
        <w:rPr>
          <w:color w:val="666666"/>
          <w:sz w:val="14"/>
          <w:szCs w:val="14"/>
          <w:lang w:eastAsia="cs-CZ"/>
        </w:rPr>
      </w:pPr>
      <w:r w:rsidRPr="008741D3">
        <w:rPr>
          <w:color w:val="666666"/>
          <w:sz w:val="14"/>
          <w:szCs w:val="14"/>
          <w:lang w:eastAsia="cs-CZ"/>
        </w:rPr>
        <w:t>Přípravek není volně prodejný, je vázán na lékařský předpis.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t> </w:t>
      </w:r>
    </w:p>
    <w:p w:rsidR="008741D3" w:rsidRPr="008741D3" w:rsidRDefault="008741D3" w:rsidP="008741D3">
      <w:pPr>
        <w:rPr>
          <w:color w:val="666666"/>
          <w:sz w:val="14"/>
          <w:szCs w:val="14"/>
          <w:lang w:eastAsia="cs-CZ"/>
        </w:rPr>
      </w:pPr>
      <w:r w:rsidRPr="009959D8">
        <w:rPr>
          <w:b/>
          <w:color w:val="666666"/>
          <w:sz w:val="14"/>
          <w:szCs w:val="14"/>
          <w:lang w:eastAsia="cs-CZ"/>
        </w:rPr>
        <w:t> Výrobce léku</w:t>
      </w:r>
      <w:r w:rsidR="009959D8">
        <w:rPr>
          <w:color w:val="666666"/>
          <w:sz w:val="14"/>
          <w:szCs w:val="14"/>
          <w:lang w:eastAsia="cs-CZ"/>
        </w:rPr>
        <w:t xml:space="preserve"> : </w:t>
      </w:r>
      <w:proofErr w:type="spellStart"/>
      <w:r w:rsidRPr="008741D3">
        <w:rPr>
          <w:color w:val="666666"/>
          <w:sz w:val="14"/>
          <w:szCs w:val="14"/>
          <w:lang w:eastAsia="cs-CZ"/>
        </w:rPr>
        <w:t>GlaxoSmithKline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</w:t>
      </w:r>
      <w:proofErr w:type="spellStart"/>
      <w:r w:rsidRPr="008741D3">
        <w:rPr>
          <w:color w:val="666666"/>
          <w:sz w:val="14"/>
          <w:szCs w:val="14"/>
          <w:lang w:eastAsia="cs-CZ"/>
        </w:rPr>
        <w:t>Biologicals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</w:t>
      </w:r>
      <w:proofErr w:type="gramStart"/>
      <w:r w:rsidRPr="008741D3">
        <w:rPr>
          <w:color w:val="666666"/>
          <w:sz w:val="14"/>
          <w:szCs w:val="14"/>
          <w:lang w:eastAsia="cs-CZ"/>
        </w:rPr>
        <w:t>S.A.</w:t>
      </w:r>
      <w:proofErr w:type="gramEnd"/>
      <w:r w:rsidRPr="008741D3">
        <w:rPr>
          <w:color w:val="666666"/>
          <w:sz w:val="14"/>
          <w:szCs w:val="14"/>
          <w:lang w:eastAsia="cs-CZ"/>
        </w:rPr>
        <w:t xml:space="preserve">, </w:t>
      </w:r>
      <w:proofErr w:type="spellStart"/>
      <w:r w:rsidRPr="008741D3">
        <w:rPr>
          <w:color w:val="666666"/>
          <w:sz w:val="14"/>
          <w:szCs w:val="14"/>
          <w:lang w:eastAsia="cs-CZ"/>
        </w:rPr>
        <w:t>Rue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de l`Institut 89, 1330 </w:t>
      </w:r>
      <w:proofErr w:type="spellStart"/>
      <w:r w:rsidRPr="008741D3">
        <w:rPr>
          <w:color w:val="666666"/>
          <w:sz w:val="14"/>
          <w:szCs w:val="14"/>
          <w:lang w:eastAsia="cs-CZ"/>
        </w:rPr>
        <w:t>Rixensart</w:t>
      </w:r>
      <w:proofErr w:type="spellEnd"/>
      <w:r w:rsidRPr="008741D3">
        <w:rPr>
          <w:color w:val="666666"/>
          <w:sz w:val="14"/>
          <w:szCs w:val="14"/>
          <w:lang w:eastAsia="cs-CZ"/>
        </w:rPr>
        <w:t>, Belgie.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r w:rsidRPr="008741D3">
        <w:rPr>
          <w:color w:val="666666"/>
          <w:sz w:val="14"/>
          <w:szCs w:val="14"/>
          <w:lang w:eastAsia="cs-CZ"/>
        </w:rPr>
        <w:br/>
      </w:r>
      <w:r w:rsidRPr="009959D8">
        <w:rPr>
          <w:b/>
          <w:color w:val="666666"/>
          <w:sz w:val="14"/>
          <w:szCs w:val="14"/>
          <w:lang w:eastAsia="cs-CZ"/>
        </w:rPr>
        <w:t>Účinná léčivá látka</w:t>
      </w:r>
      <w:r w:rsidRPr="008741D3">
        <w:rPr>
          <w:color w:val="666666"/>
          <w:sz w:val="14"/>
          <w:szCs w:val="14"/>
          <w:lang w:eastAsia="cs-CZ"/>
        </w:rPr>
        <w:br/>
        <w:t>Každá dávka rekonstituované vakcíny (0,5 ml) obsahuje tyto léčivé látky: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Morbillorum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virus </w:t>
      </w:r>
      <w:proofErr w:type="spellStart"/>
      <w:r w:rsidRPr="008741D3">
        <w:rPr>
          <w:color w:val="666666"/>
          <w:sz w:val="14"/>
          <w:szCs w:val="14"/>
          <w:lang w:eastAsia="cs-CZ"/>
        </w:rPr>
        <w:t>attenuatum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(Schwarz)*          min. 10 na 3,0 CCID50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Parotitidis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virus </w:t>
      </w:r>
      <w:proofErr w:type="spellStart"/>
      <w:r w:rsidRPr="008741D3">
        <w:rPr>
          <w:color w:val="666666"/>
          <w:sz w:val="14"/>
          <w:szCs w:val="14"/>
          <w:lang w:eastAsia="cs-CZ"/>
        </w:rPr>
        <w:t>attenuatum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(RIT 4385)*         min. 10 na 3,7 CCID50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Rubeolae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virus </w:t>
      </w:r>
      <w:proofErr w:type="spellStart"/>
      <w:r w:rsidRPr="008741D3">
        <w:rPr>
          <w:color w:val="666666"/>
          <w:sz w:val="14"/>
          <w:szCs w:val="14"/>
          <w:lang w:eastAsia="cs-CZ"/>
        </w:rPr>
        <w:t>attenuatum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(</w:t>
      </w:r>
      <w:proofErr w:type="spellStart"/>
      <w:r w:rsidRPr="008741D3">
        <w:rPr>
          <w:color w:val="666666"/>
          <w:sz w:val="14"/>
          <w:szCs w:val="14"/>
          <w:lang w:eastAsia="cs-CZ"/>
        </w:rPr>
        <w:t>Wistar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RA 27/3)**     min. 10 na 3,0 CCID50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>* pomnoženo na tkáňových kulturách z kuřecích embryí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>** pomnoženo na lidských diploidních buňkách MRC5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r w:rsidRPr="008741D3">
        <w:rPr>
          <w:color w:val="666666"/>
          <w:sz w:val="14"/>
          <w:szCs w:val="14"/>
          <w:lang w:eastAsia="cs-CZ"/>
        </w:rPr>
        <w:br/>
      </w:r>
      <w:r w:rsidRPr="009959D8">
        <w:rPr>
          <w:b/>
          <w:color w:val="666666"/>
          <w:sz w:val="14"/>
          <w:szCs w:val="14"/>
          <w:lang w:eastAsia="cs-CZ"/>
        </w:rPr>
        <w:t>Pomocné látky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Lyofilizát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: aminokyseliny, aminokyseliny, laktóza, </w:t>
      </w:r>
      <w:proofErr w:type="spellStart"/>
      <w:r w:rsidRPr="008741D3">
        <w:rPr>
          <w:color w:val="666666"/>
          <w:sz w:val="14"/>
          <w:szCs w:val="14"/>
          <w:lang w:eastAsia="cs-CZ"/>
        </w:rPr>
        <w:t>mannitol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, neomycin-sulfát, </w:t>
      </w:r>
      <w:proofErr w:type="spellStart"/>
      <w:r w:rsidRPr="008741D3">
        <w:rPr>
          <w:color w:val="666666"/>
          <w:sz w:val="14"/>
          <w:szCs w:val="14"/>
          <w:lang w:eastAsia="cs-CZ"/>
        </w:rPr>
        <w:t>sorbitol</w:t>
      </w:r>
      <w:proofErr w:type="spellEnd"/>
      <w:r w:rsidRPr="008741D3">
        <w:rPr>
          <w:color w:val="666666"/>
          <w:sz w:val="14"/>
          <w:szCs w:val="14"/>
          <w:lang w:eastAsia="cs-CZ"/>
        </w:rPr>
        <w:t>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>Rozpouštědlo: voda na injekci.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r w:rsidRPr="008741D3">
        <w:rPr>
          <w:color w:val="666666"/>
          <w:sz w:val="14"/>
          <w:szCs w:val="14"/>
          <w:lang w:eastAsia="cs-CZ"/>
        </w:rPr>
        <w:br/>
      </w:r>
      <w:r w:rsidRPr="009959D8">
        <w:rPr>
          <w:b/>
          <w:color w:val="666666"/>
          <w:sz w:val="14"/>
          <w:szCs w:val="14"/>
          <w:lang w:eastAsia="cs-CZ"/>
        </w:rPr>
        <w:t>Indikační skupina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Imunopreparát</w:t>
      </w:r>
      <w:proofErr w:type="spellEnd"/>
      <w:r w:rsidRPr="008741D3">
        <w:rPr>
          <w:color w:val="666666"/>
          <w:sz w:val="14"/>
          <w:szCs w:val="14"/>
          <w:lang w:eastAsia="cs-CZ"/>
        </w:rPr>
        <w:t>, kombinovaná vakcína proti příušnicím, spalničkám a zarděnkám.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r w:rsidRPr="008741D3">
        <w:rPr>
          <w:color w:val="666666"/>
          <w:sz w:val="14"/>
          <w:szCs w:val="14"/>
          <w:lang w:eastAsia="cs-CZ"/>
        </w:rPr>
        <w:br/>
      </w:r>
      <w:r w:rsidRPr="009959D8">
        <w:rPr>
          <w:b/>
          <w:color w:val="666666"/>
          <w:sz w:val="14"/>
          <w:szCs w:val="14"/>
          <w:lang w:eastAsia="cs-CZ"/>
        </w:rPr>
        <w:t>Charakteristika léku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je kombinovaná lyofilizovaná vakcína složená z </w:t>
      </w:r>
      <w:proofErr w:type="spellStart"/>
      <w:r w:rsidRPr="008741D3">
        <w:rPr>
          <w:color w:val="666666"/>
          <w:sz w:val="14"/>
          <w:szCs w:val="14"/>
          <w:lang w:eastAsia="cs-CZ"/>
        </w:rPr>
        <w:t>atenuovaného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viru spalniček kmene Schwarz, z </w:t>
      </w:r>
      <w:proofErr w:type="spellStart"/>
      <w:r w:rsidRPr="008741D3">
        <w:rPr>
          <w:color w:val="666666"/>
          <w:sz w:val="14"/>
          <w:szCs w:val="14"/>
          <w:lang w:eastAsia="cs-CZ"/>
        </w:rPr>
        <w:t>atenuovaného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viru příušnic RIT 4385 odvozeného z kmene </w:t>
      </w:r>
      <w:proofErr w:type="spellStart"/>
      <w:r w:rsidRPr="008741D3">
        <w:rPr>
          <w:color w:val="666666"/>
          <w:sz w:val="14"/>
          <w:szCs w:val="14"/>
          <w:lang w:eastAsia="cs-CZ"/>
        </w:rPr>
        <w:t>Jeryl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</w:t>
      </w:r>
      <w:proofErr w:type="spellStart"/>
      <w:r w:rsidRPr="008741D3">
        <w:rPr>
          <w:color w:val="666666"/>
          <w:sz w:val="14"/>
          <w:szCs w:val="14"/>
          <w:lang w:eastAsia="cs-CZ"/>
        </w:rPr>
        <w:t>Lynn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a z </w:t>
      </w:r>
      <w:proofErr w:type="spellStart"/>
      <w:r w:rsidRPr="008741D3">
        <w:rPr>
          <w:color w:val="666666"/>
          <w:sz w:val="14"/>
          <w:szCs w:val="14"/>
          <w:lang w:eastAsia="cs-CZ"/>
        </w:rPr>
        <w:t>atenuovaného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viru zarděnek kmene </w:t>
      </w:r>
      <w:proofErr w:type="spellStart"/>
      <w:r w:rsidRPr="008741D3">
        <w:rPr>
          <w:color w:val="666666"/>
          <w:sz w:val="14"/>
          <w:szCs w:val="14"/>
          <w:lang w:eastAsia="cs-CZ"/>
        </w:rPr>
        <w:t>Wistar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RA 27/3.  Viry spalniček a příušnic se získávají reprodukcí v kulturách buněk kuřecích embryí, virus zarděnek v kulturách lidských diploidních buněk.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Lyofilizát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tvoří bělavý až světle růžový prášek, rozpouštědlo je bezbarvý čirý roztok.  Barva rozpuštěné vakcíny se pohybuje od jasně broskvové do fialově červené, závisí na možné variabilitě pH a nemá vliv na kvalitu vakcíny. 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vyhovuje požadavkům SZO kladeným na výrobu biologických substancí a na výrobu </w:t>
      </w:r>
      <w:proofErr w:type="spellStart"/>
      <w:r w:rsidRPr="008741D3">
        <w:rPr>
          <w:color w:val="666666"/>
          <w:sz w:val="14"/>
          <w:szCs w:val="14"/>
          <w:lang w:eastAsia="cs-CZ"/>
        </w:rPr>
        <w:t>atenuovaných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vakcín proti příušnicím, spalničkám a zarděnkám i jejich kombinací.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je vysoce imunogenní.  Při očkování </w:t>
      </w:r>
      <w:proofErr w:type="spellStart"/>
      <w:r w:rsidRPr="008741D3">
        <w:rPr>
          <w:color w:val="666666"/>
          <w:sz w:val="14"/>
          <w:szCs w:val="14"/>
          <w:lang w:eastAsia="cs-CZ"/>
        </w:rPr>
        <w:t>séronegativních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jedinců byly 42. resp. 60. den po očkování vytvořeny protilátky proti spalničkám u 98,0%, protilátky proti příušnicím u 96,1% a protilátky proti zarděnkám u 99,3% očkovaných.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r w:rsidRPr="008741D3">
        <w:rPr>
          <w:color w:val="666666"/>
          <w:sz w:val="14"/>
          <w:szCs w:val="14"/>
          <w:lang w:eastAsia="cs-CZ"/>
        </w:rPr>
        <w:br/>
      </w:r>
      <w:r w:rsidRPr="009959D8">
        <w:rPr>
          <w:b/>
          <w:color w:val="666666"/>
          <w:sz w:val="14"/>
          <w:szCs w:val="14"/>
          <w:lang w:eastAsia="cs-CZ"/>
        </w:rPr>
        <w:t>Použití léku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je určen k aktivní imunizaci proti příušnicím, spalničkám a zarděnkám od 15. měsíce života.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r w:rsidRPr="008741D3">
        <w:rPr>
          <w:color w:val="666666"/>
          <w:sz w:val="14"/>
          <w:szCs w:val="14"/>
          <w:lang w:eastAsia="cs-CZ"/>
        </w:rPr>
        <w:br/>
      </w:r>
      <w:r w:rsidRPr="009959D8">
        <w:rPr>
          <w:b/>
          <w:color w:val="666666"/>
          <w:sz w:val="14"/>
          <w:szCs w:val="14"/>
          <w:lang w:eastAsia="cs-CZ"/>
        </w:rPr>
        <w:t>Kontraindikace</w:t>
      </w:r>
      <w:r w:rsidRPr="008741D3">
        <w:rPr>
          <w:color w:val="666666"/>
          <w:sz w:val="14"/>
          <w:szCs w:val="14"/>
          <w:lang w:eastAsia="cs-CZ"/>
        </w:rPr>
        <w:br/>
        <w:t>Aplikace vakcíny musí být odložena v případě akutního horečnatého onemocnění s teplotou vyšší než 38 st. C.  Přítomnost slabé infekce však není považována za kontraindikaci.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 xml:space="preserve">Vakcína </w:t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nesmí být aplikována jedincům s anafylaktickou reakcí na vaječnou bílkovinu v anamnéze, ani jedincům se známou přecitlivělostí na účinnou látku nebo na kteroukoliv jinou složku vakcíny, zvláště na neomycin.  Výskyt kontaktní dermatitidy po neomycinu v anamnéze však není kontraindikací. </w:t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se nemá aplikovat pacientům s nedostatečnou imunitní odpovědí, tj. pacientům s primární nebo sekundární imunodeficiencí.  Vakcínou lze očkovat asymptomatické HIV infikované osoby.  Vakcinace symptomatických HIV pozitivních jedinců se musí zvážit.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se nesmí aplikovat v průběhu těhotenství, nežádoucí je i otěhotnění v průběhu 3 měsíců po očkování.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>S očkováním kojících žen nejsou dostatečné zkušenosti.  Při vakcinaci kojících žen je nutné zvážit, převýší-li prospěch očkování možné riziko.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r w:rsidRPr="008741D3">
        <w:rPr>
          <w:color w:val="666666"/>
          <w:sz w:val="14"/>
          <w:szCs w:val="14"/>
          <w:lang w:eastAsia="cs-CZ"/>
        </w:rPr>
        <w:br/>
      </w:r>
      <w:r w:rsidRPr="009959D8">
        <w:rPr>
          <w:b/>
          <w:color w:val="666666"/>
          <w:sz w:val="14"/>
          <w:szCs w:val="14"/>
          <w:lang w:eastAsia="cs-CZ"/>
        </w:rPr>
        <w:t>Nežádoucí účinky léku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je velmi dobře snášen.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>Po očkování byly nejčastěji zaznamenány následující nežádoucí účinky: místní zarudnutí (7,2%), vyrážka (7,1%), teplota (6,4%), bolestivost v místě vpichu (3,1%), lokální otok (2,6%), otok příušních žláz (0,7%) a febrilní křeče (0,1%).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 xml:space="preserve">U méně než 6% očkovaných se vyskytly některé z následujících příznaků, které mohly, ale nemusely být v souvislosti s očkováním: nervozita (0,9%), faryngitida (0,68%), infekce horních dýchacích cest (0,57%), </w:t>
      </w:r>
      <w:proofErr w:type="spellStart"/>
      <w:r w:rsidRPr="008741D3">
        <w:rPr>
          <w:color w:val="666666"/>
          <w:sz w:val="14"/>
          <w:szCs w:val="14"/>
          <w:lang w:eastAsia="cs-CZ"/>
        </w:rPr>
        <w:t>rhinitida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(0,56%), průjmy (0,54%), bronchitida (0,52%), zvracení (0,43%), kašel (0,39%), virová onemocnění (0,31%) a zánět středního ucha (0,3%).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 xml:space="preserve">Velmi vzácně byly hlášeny artralgie, artritida, alergické reakce včetně anafylaktických reakcí, </w:t>
      </w:r>
      <w:proofErr w:type="spellStart"/>
      <w:r w:rsidRPr="008741D3">
        <w:rPr>
          <w:color w:val="666666"/>
          <w:sz w:val="14"/>
          <w:szCs w:val="14"/>
          <w:lang w:eastAsia="cs-CZ"/>
        </w:rPr>
        <w:t>Kawasakiho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syndrom, meningitida, </w:t>
      </w:r>
      <w:proofErr w:type="spellStart"/>
      <w:r w:rsidRPr="008741D3">
        <w:rPr>
          <w:color w:val="666666"/>
          <w:sz w:val="14"/>
          <w:szCs w:val="14"/>
          <w:lang w:eastAsia="cs-CZ"/>
        </w:rPr>
        <w:t>transverzní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myelitida, </w:t>
      </w:r>
      <w:proofErr w:type="spellStart"/>
      <w:r w:rsidRPr="008741D3">
        <w:rPr>
          <w:color w:val="666666"/>
          <w:sz w:val="14"/>
          <w:szCs w:val="14"/>
          <w:lang w:eastAsia="cs-CZ"/>
        </w:rPr>
        <w:t>Guillain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</w:t>
      </w:r>
      <w:proofErr w:type="spellStart"/>
      <w:r w:rsidRPr="008741D3">
        <w:rPr>
          <w:color w:val="666666"/>
          <w:sz w:val="14"/>
          <w:szCs w:val="14"/>
          <w:lang w:eastAsia="cs-CZ"/>
        </w:rPr>
        <w:t>Barréův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syndrom, periferní neuritida, encefalitida, </w:t>
      </w:r>
      <w:proofErr w:type="spellStart"/>
      <w:r w:rsidRPr="008741D3">
        <w:rPr>
          <w:color w:val="666666"/>
          <w:sz w:val="14"/>
          <w:szCs w:val="14"/>
          <w:lang w:eastAsia="cs-CZ"/>
        </w:rPr>
        <w:t>erythema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</w:t>
      </w:r>
      <w:proofErr w:type="spellStart"/>
      <w:r w:rsidRPr="008741D3">
        <w:rPr>
          <w:color w:val="666666"/>
          <w:sz w:val="14"/>
          <w:szCs w:val="14"/>
          <w:lang w:eastAsia="cs-CZ"/>
        </w:rPr>
        <w:t>multiforme</w:t>
      </w:r>
      <w:proofErr w:type="spellEnd"/>
      <w:r w:rsidRPr="008741D3">
        <w:rPr>
          <w:color w:val="666666"/>
          <w:sz w:val="14"/>
          <w:szCs w:val="14"/>
          <w:lang w:eastAsia="cs-CZ"/>
        </w:rPr>
        <w:t>, případy výskytu alergické reakce (včetně anafylaktické reakce), trombocytopenie či tečkovitého krvácení pod kůži.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r w:rsidRPr="008741D3">
        <w:rPr>
          <w:color w:val="666666"/>
          <w:sz w:val="14"/>
          <w:szCs w:val="14"/>
          <w:lang w:eastAsia="cs-CZ"/>
        </w:rPr>
        <w:br/>
      </w:r>
      <w:r w:rsidRPr="009959D8">
        <w:rPr>
          <w:b/>
          <w:color w:val="666666"/>
          <w:sz w:val="14"/>
          <w:szCs w:val="14"/>
          <w:lang w:eastAsia="cs-CZ"/>
        </w:rPr>
        <w:t>Interakce s jinými léčivy</w:t>
      </w:r>
      <w:r w:rsidRPr="008741D3">
        <w:rPr>
          <w:color w:val="666666"/>
          <w:sz w:val="14"/>
          <w:szCs w:val="14"/>
          <w:lang w:eastAsia="cs-CZ"/>
        </w:rPr>
        <w:br/>
        <w:t xml:space="preserve">V případě, že se očkovaný jedinec má podrobit tuberkulinovému testu, měl by se test provést před nebo současně s aplikací vakcíny </w:t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>, protože živý virus spalniček (a zřejmě i příušnic) může způsobit dočasný pokles citlivosti kožního tuberkulinového testu.  Dočasné snížení citlivosti trvá 4-6 týdnů.  Po tuto dobu se nemá tuberkulinový test provádět, protože by se mohly získat falešné negativní výsledky.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může být podán současně s živou oslabenou vakcínou proti </w:t>
      </w:r>
      <w:proofErr w:type="spellStart"/>
      <w:r w:rsidRPr="008741D3">
        <w:rPr>
          <w:color w:val="666666"/>
          <w:sz w:val="14"/>
          <w:szCs w:val="14"/>
          <w:lang w:eastAsia="cs-CZ"/>
        </w:rPr>
        <w:t>varicelle</w:t>
      </w:r>
      <w:proofErr w:type="spellEnd"/>
      <w:r w:rsidRPr="008741D3">
        <w:rPr>
          <w:color w:val="666666"/>
          <w:sz w:val="14"/>
          <w:szCs w:val="14"/>
          <w:lang w:eastAsia="cs-CZ"/>
        </w:rPr>
        <w:t>, pokud jsou obě vakcíny aplikovány do různých míst.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 xml:space="preserve">Přestože údaje o současném podání kombinované vakcíny proti spalničkám, příušnicím a zarděnkám s ostatními vakcínami dosud nejsou k dispozici, má se za to, že vakcína </w:t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se může současně aplikovat s perorální </w:t>
      </w:r>
      <w:proofErr w:type="spellStart"/>
      <w:r w:rsidRPr="008741D3">
        <w:rPr>
          <w:color w:val="666666"/>
          <w:sz w:val="14"/>
          <w:szCs w:val="14"/>
          <w:lang w:eastAsia="cs-CZ"/>
        </w:rPr>
        <w:t>poliovakcínou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(OPV), inaktivovanou </w:t>
      </w:r>
      <w:proofErr w:type="spellStart"/>
      <w:r w:rsidRPr="008741D3">
        <w:rPr>
          <w:color w:val="666666"/>
          <w:sz w:val="14"/>
          <w:szCs w:val="14"/>
          <w:lang w:eastAsia="cs-CZ"/>
        </w:rPr>
        <w:t>poliovakcínou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(IPV), s </w:t>
      </w:r>
      <w:proofErr w:type="spellStart"/>
      <w:r w:rsidRPr="008741D3">
        <w:rPr>
          <w:color w:val="666666"/>
          <w:sz w:val="14"/>
          <w:szCs w:val="14"/>
          <w:lang w:eastAsia="cs-CZ"/>
        </w:rPr>
        <w:t>trivalentní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vakcínou proti </w:t>
      </w:r>
      <w:proofErr w:type="gramStart"/>
      <w:r w:rsidRPr="008741D3">
        <w:rPr>
          <w:color w:val="666666"/>
          <w:sz w:val="14"/>
          <w:szCs w:val="14"/>
          <w:lang w:eastAsia="cs-CZ"/>
        </w:rPr>
        <w:t>difterií</w:t>
      </w:r>
      <w:proofErr w:type="gramEnd"/>
      <w:r w:rsidRPr="008741D3">
        <w:rPr>
          <w:color w:val="666666"/>
          <w:sz w:val="14"/>
          <w:szCs w:val="14"/>
          <w:lang w:eastAsia="cs-CZ"/>
        </w:rPr>
        <w:t>, tetanu a pertusi (</w:t>
      </w:r>
      <w:proofErr w:type="spellStart"/>
      <w:r w:rsidRPr="008741D3">
        <w:rPr>
          <w:color w:val="666666"/>
          <w:sz w:val="14"/>
          <w:szCs w:val="14"/>
          <w:lang w:eastAsia="cs-CZ"/>
        </w:rPr>
        <w:t>DTPw</w:t>
      </w:r>
      <w:proofErr w:type="spellEnd"/>
      <w:r w:rsidRPr="008741D3">
        <w:rPr>
          <w:color w:val="666666"/>
          <w:sz w:val="14"/>
          <w:szCs w:val="14"/>
          <w:lang w:eastAsia="cs-CZ"/>
        </w:rPr>
        <w:t>/</w:t>
      </w:r>
      <w:proofErr w:type="spellStart"/>
      <w:r w:rsidRPr="008741D3">
        <w:rPr>
          <w:color w:val="666666"/>
          <w:sz w:val="14"/>
          <w:szCs w:val="14"/>
          <w:lang w:eastAsia="cs-CZ"/>
        </w:rPr>
        <w:t>DTPa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) a s vakcínou proti </w:t>
      </w:r>
      <w:proofErr w:type="spellStart"/>
      <w:r w:rsidRPr="008741D3">
        <w:rPr>
          <w:color w:val="666666"/>
          <w:sz w:val="14"/>
          <w:szCs w:val="14"/>
          <w:lang w:eastAsia="cs-CZ"/>
        </w:rPr>
        <w:t>Haemophilus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</w:t>
      </w:r>
      <w:proofErr w:type="spellStart"/>
      <w:r w:rsidRPr="008741D3">
        <w:rPr>
          <w:color w:val="666666"/>
          <w:sz w:val="14"/>
          <w:szCs w:val="14"/>
          <w:lang w:eastAsia="cs-CZ"/>
        </w:rPr>
        <w:t>influenzae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typu b (</w:t>
      </w:r>
      <w:proofErr w:type="spellStart"/>
      <w:r w:rsidRPr="008741D3">
        <w:rPr>
          <w:color w:val="666666"/>
          <w:sz w:val="14"/>
          <w:szCs w:val="14"/>
          <w:lang w:eastAsia="cs-CZ"/>
        </w:rPr>
        <w:t>Hib</w:t>
      </w:r>
      <w:proofErr w:type="spellEnd"/>
      <w:r w:rsidRPr="008741D3">
        <w:rPr>
          <w:color w:val="666666"/>
          <w:sz w:val="14"/>
          <w:szCs w:val="14"/>
          <w:lang w:eastAsia="cs-CZ"/>
        </w:rPr>
        <w:t>), pokud jsou aplikovány do různých míst.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 xml:space="preserve">Pokud </w:t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a jiné živé </w:t>
      </w:r>
      <w:proofErr w:type="spellStart"/>
      <w:r w:rsidRPr="008741D3">
        <w:rPr>
          <w:color w:val="666666"/>
          <w:sz w:val="14"/>
          <w:szCs w:val="14"/>
          <w:lang w:eastAsia="cs-CZ"/>
        </w:rPr>
        <w:t>atenuované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vakcíny nelze podat současně, musí být mezi aplikací vakcín dodržen interval 4 týdnů.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 xml:space="preserve">Očkování jedinců, kterým byla podána krevní transfuse nebo lidské gamaglobuliny, by se mělo pozdržet nejméně o 3 měsíce, protože příjmem pasivních </w:t>
      </w:r>
      <w:r w:rsidRPr="008741D3">
        <w:rPr>
          <w:color w:val="666666"/>
          <w:sz w:val="14"/>
          <w:szCs w:val="14"/>
          <w:lang w:eastAsia="cs-CZ"/>
        </w:rPr>
        <w:lastRenderedPageBreak/>
        <w:t>protilátek proti příušnicím, spalničkám a zarděnkám se zvyšuje pravděpodobnost selhání vakcinace.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r w:rsidRPr="008741D3">
        <w:rPr>
          <w:color w:val="666666"/>
          <w:sz w:val="14"/>
          <w:szCs w:val="14"/>
          <w:lang w:eastAsia="cs-CZ"/>
        </w:rPr>
        <w:br/>
      </w:r>
      <w:r w:rsidRPr="009959D8">
        <w:rPr>
          <w:b/>
          <w:color w:val="666666"/>
          <w:sz w:val="14"/>
          <w:szCs w:val="14"/>
          <w:lang w:eastAsia="cs-CZ"/>
        </w:rPr>
        <w:t>Pokyny pro těhotné a kojící ženy</w:t>
      </w:r>
      <w:r w:rsidRPr="008741D3">
        <w:rPr>
          <w:color w:val="666666"/>
          <w:sz w:val="14"/>
          <w:szCs w:val="14"/>
          <w:lang w:eastAsia="cs-CZ"/>
        </w:rPr>
        <w:br/>
        <w:t xml:space="preserve">Těhotenství je </w:t>
      </w:r>
      <w:proofErr w:type="spellStart"/>
      <w:r w:rsidRPr="008741D3">
        <w:rPr>
          <w:color w:val="666666"/>
          <w:sz w:val="14"/>
          <w:szCs w:val="14"/>
          <w:lang w:eastAsia="cs-CZ"/>
        </w:rPr>
        <w:t>kontraidnikací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pro očkování vakcínou </w:t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>, nežádoucí je i otěhotnět v průběhu 3 měsíců po očkování.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>O očkování kojících matek není dostatečné množství údajů, proto by se v případě nutnosti očkování kojících matek měl zvážit prospěch očkování oproti riziku.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r w:rsidRPr="008741D3">
        <w:rPr>
          <w:color w:val="666666"/>
          <w:sz w:val="14"/>
          <w:szCs w:val="14"/>
          <w:lang w:eastAsia="cs-CZ"/>
        </w:rPr>
        <w:br/>
      </w:r>
      <w:r w:rsidRPr="009959D8">
        <w:rPr>
          <w:b/>
          <w:color w:val="666666"/>
          <w:sz w:val="14"/>
          <w:szCs w:val="14"/>
          <w:lang w:eastAsia="cs-CZ"/>
        </w:rPr>
        <w:t>Dávkování</w:t>
      </w:r>
      <w:r w:rsidRPr="008741D3">
        <w:rPr>
          <w:color w:val="666666"/>
          <w:sz w:val="14"/>
          <w:szCs w:val="14"/>
          <w:lang w:eastAsia="cs-CZ"/>
        </w:rPr>
        <w:br/>
        <w:t>Doporučuje se podat vždy plnou dávku vakcíny, tj. 0,5 ml.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>Základní očkování proti spalničkám, příušnicím a zarděnkám se provádí nejdříve první den patnáctého měsíce života.  Přeočkování se provádí za šest až deset měsíců po provedeném základním očkování, v odůvodněných případech i později.  U dívek se očkování proti zarděnkám provádí ve dvanáctém roce jejich života, pokud nebyly proti zarděnkám očkovány dříve.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r w:rsidRPr="008741D3">
        <w:rPr>
          <w:color w:val="666666"/>
          <w:sz w:val="14"/>
          <w:szCs w:val="14"/>
          <w:lang w:eastAsia="cs-CZ"/>
        </w:rPr>
        <w:br/>
      </w:r>
      <w:r w:rsidRPr="009959D8">
        <w:rPr>
          <w:b/>
          <w:color w:val="666666"/>
          <w:sz w:val="14"/>
          <w:szCs w:val="14"/>
          <w:lang w:eastAsia="cs-CZ"/>
        </w:rPr>
        <w:t>Způsob použití léku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se podává subkutánně.  Může se však podat též intramuskulárně.  Vakcína </w:t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nesmí být míchána s jinými vakcínami v jedné injekční stříkačce.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se v žádném případě nesmí podávat intravenózně!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>Vakcína musí být rekonstituována přidáním plného obsahu rozpouštědla z ampule nebo z naplněné stříkačky do lahvičky s práškem.  Po smíchání obou částí vakcíny musí být směs řádně protřepána, aby se prášek úplně rozpustil.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>Vakcína má být aplikována ihned po rozpuštění.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r w:rsidRPr="008741D3">
        <w:rPr>
          <w:color w:val="666666"/>
          <w:sz w:val="14"/>
          <w:szCs w:val="14"/>
          <w:lang w:eastAsia="cs-CZ"/>
        </w:rPr>
        <w:br/>
      </w:r>
      <w:r w:rsidRPr="009959D8">
        <w:rPr>
          <w:b/>
          <w:color w:val="666666"/>
          <w:sz w:val="14"/>
          <w:szCs w:val="14"/>
          <w:lang w:eastAsia="cs-CZ"/>
        </w:rPr>
        <w:t>Předávkování</w:t>
      </w:r>
      <w:r w:rsidRPr="008741D3">
        <w:rPr>
          <w:color w:val="666666"/>
          <w:sz w:val="14"/>
          <w:szCs w:val="14"/>
          <w:lang w:eastAsia="cs-CZ"/>
        </w:rPr>
        <w:br/>
        <w:t xml:space="preserve">Dosud není znám případ předávkování vakcínou </w:t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>.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r w:rsidRPr="008741D3">
        <w:rPr>
          <w:color w:val="666666"/>
          <w:sz w:val="14"/>
          <w:szCs w:val="14"/>
          <w:lang w:eastAsia="cs-CZ"/>
        </w:rPr>
        <w:br/>
      </w:r>
      <w:r w:rsidRPr="009959D8">
        <w:rPr>
          <w:b/>
          <w:color w:val="666666"/>
          <w:sz w:val="14"/>
          <w:szCs w:val="14"/>
          <w:lang w:eastAsia="cs-CZ"/>
        </w:rPr>
        <w:t>Upozornění</w:t>
      </w:r>
      <w:r w:rsidRPr="008741D3">
        <w:rPr>
          <w:color w:val="666666"/>
          <w:sz w:val="14"/>
          <w:szCs w:val="14"/>
          <w:lang w:eastAsia="cs-CZ"/>
        </w:rPr>
        <w:br/>
        <w:t xml:space="preserve">K desinfekci místa vpichu se doporučuje použít např. 70% </w:t>
      </w:r>
      <w:proofErr w:type="spellStart"/>
      <w:r w:rsidRPr="008741D3">
        <w:rPr>
          <w:color w:val="666666"/>
          <w:sz w:val="14"/>
          <w:szCs w:val="14"/>
          <w:lang w:eastAsia="cs-CZ"/>
        </w:rPr>
        <w:t>ethylalkohol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, 60% izopropylalkohol nebo jiná schválená antiseptika.  Vždy je nutné vyčkat do zaschnutí dezinfekčního prostředku, aby nedošlo k inaktivaci </w:t>
      </w:r>
      <w:proofErr w:type="spellStart"/>
      <w:r w:rsidRPr="008741D3">
        <w:rPr>
          <w:color w:val="666666"/>
          <w:sz w:val="14"/>
          <w:szCs w:val="14"/>
          <w:lang w:eastAsia="cs-CZ"/>
        </w:rPr>
        <w:t>atenuovaných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virů ve vakcíně.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>Pokud je nutné dítě z důvodu vysokého rizika vzniku infekce očkovat do 12 měsíců věku, je třeba si uvědomit, že nemusí dojít k odpovídající imunitní odpovědi vůči spalničkové složce vakcíny, protože u něho přetrvávají mateřské protilátky.  V těchto případech se má zvážit případné podání další dávky.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>Očkovaní jedinci musí zůstat 30 minut po aplikaci vakcíny pod lékařským dohledem.  Pro případ rozvoje anafylaktického šoku musí být okamžitě k dispozici odpovídající terapie.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 xml:space="preserve">I když se viry spalniček a příušnic získávají reprodukcí v kulturách kuřecích embryí, neobsahuje </w:t>
      </w:r>
      <w:proofErr w:type="spellStart"/>
      <w:r w:rsidRPr="008741D3">
        <w:rPr>
          <w:color w:val="666666"/>
          <w:sz w:val="14"/>
          <w:szCs w:val="14"/>
          <w:lang w:eastAsia="cs-CZ"/>
        </w:rPr>
        <w:t>trivakcína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</w:t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vaječné proteiny v množství, které by mohlo vyvolat vážné hypersenzitivní reakce.  Očkování jedinců alergických na vaječné proteiny je po zvážení možné v případě, že se v anamnéze nevyskytují anafylaktické reakce.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se má podávat s opatrností u jedinců, v jejichž osobní nebo rodinné anamnéze se vyskytují alergické reakce nebo křečové stavy.  V případě náchylnosti k febrilním křečím se mají před očkováním preventivně podat léky snižující teplotu.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proofErr w:type="spellStart"/>
      <w:r w:rsidRPr="008741D3">
        <w:rPr>
          <w:color w:val="666666"/>
          <w:sz w:val="14"/>
          <w:szCs w:val="14"/>
          <w:lang w:eastAsia="cs-CZ"/>
        </w:rPr>
        <w:t>Priorix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obsahuje malé množství neomycinu, proto musí být vakcína podávána jedincům se známou přecitlivělostí na neomycin opatrně.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r w:rsidRPr="008741D3">
        <w:rPr>
          <w:color w:val="666666"/>
          <w:sz w:val="14"/>
          <w:szCs w:val="14"/>
          <w:lang w:eastAsia="cs-CZ"/>
        </w:rPr>
        <w:br/>
      </w:r>
      <w:r w:rsidRPr="009959D8">
        <w:rPr>
          <w:b/>
          <w:color w:val="666666"/>
          <w:sz w:val="14"/>
          <w:szCs w:val="14"/>
          <w:lang w:eastAsia="cs-CZ"/>
        </w:rPr>
        <w:t>Uchovávání</w:t>
      </w:r>
      <w:r w:rsidRPr="008741D3">
        <w:rPr>
          <w:color w:val="666666"/>
          <w:sz w:val="14"/>
          <w:szCs w:val="14"/>
          <w:lang w:eastAsia="cs-CZ"/>
        </w:rPr>
        <w:br/>
        <w:t>Vakcína musí být uchovávána při teplotě 2-8 st. C v chladničce.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>Nesmí zmrznout.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>Při dodržování předepsaných podmínek je doba použitelnosti 2 roky ode dne výroby.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r w:rsidRPr="008741D3">
        <w:rPr>
          <w:color w:val="666666"/>
          <w:sz w:val="14"/>
          <w:szCs w:val="14"/>
          <w:lang w:eastAsia="cs-CZ"/>
        </w:rPr>
        <w:br/>
      </w:r>
      <w:r w:rsidRPr="009959D8">
        <w:rPr>
          <w:b/>
          <w:color w:val="666666"/>
          <w:sz w:val="14"/>
          <w:szCs w:val="14"/>
          <w:lang w:eastAsia="cs-CZ"/>
        </w:rPr>
        <w:t>Varování</w:t>
      </w:r>
      <w:r w:rsidRPr="008741D3">
        <w:rPr>
          <w:color w:val="666666"/>
          <w:sz w:val="14"/>
          <w:szCs w:val="14"/>
          <w:lang w:eastAsia="cs-CZ"/>
        </w:rPr>
        <w:br/>
        <w:t>Přípravek nesmí být používán po uplynutí doby použitelnosti, která je vyznačena na obalu.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>Rozpouštědlo i rekonstituovaná vakcína musí být před použitím opticky zkontrolovány na přítomnost cizorodých částic a na změnu vzhledu.  Jestliže vzhledem nevyhovují, je nutné rozpouštědlo nebo rekonstituovanou vakcínu znehodnotit.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</w:r>
      <w:r w:rsidRPr="008741D3">
        <w:rPr>
          <w:color w:val="666666"/>
          <w:sz w:val="14"/>
          <w:szCs w:val="14"/>
          <w:lang w:eastAsia="cs-CZ"/>
        </w:rPr>
        <w:br/>
      </w:r>
      <w:r w:rsidRPr="009959D8">
        <w:rPr>
          <w:b/>
          <w:color w:val="666666"/>
          <w:sz w:val="14"/>
          <w:szCs w:val="14"/>
          <w:lang w:eastAsia="cs-CZ"/>
        </w:rPr>
        <w:t>Balení</w:t>
      </w:r>
      <w:r w:rsidRPr="008741D3">
        <w:rPr>
          <w:color w:val="666666"/>
          <w:sz w:val="14"/>
          <w:szCs w:val="14"/>
          <w:lang w:eastAsia="cs-CZ"/>
        </w:rPr>
        <w:br/>
        <w:t xml:space="preserve">1 x lahvička s </w:t>
      </w:r>
      <w:proofErr w:type="spellStart"/>
      <w:r w:rsidRPr="008741D3">
        <w:rPr>
          <w:color w:val="666666"/>
          <w:sz w:val="14"/>
          <w:szCs w:val="14"/>
          <w:lang w:eastAsia="cs-CZ"/>
        </w:rPr>
        <w:t>lyofilizátem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+ 1 x 0,5 ml sol.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 xml:space="preserve">10 x lahvička s </w:t>
      </w:r>
      <w:proofErr w:type="spellStart"/>
      <w:r w:rsidRPr="008741D3">
        <w:rPr>
          <w:color w:val="666666"/>
          <w:sz w:val="14"/>
          <w:szCs w:val="14"/>
          <w:lang w:eastAsia="cs-CZ"/>
        </w:rPr>
        <w:t>lyofilizátem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+ 10 x 0,5 ml sol.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 xml:space="preserve">25 x lahvička s </w:t>
      </w:r>
      <w:proofErr w:type="spellStart"/>
      <w:r w:rsidRPr="008741D3">
        <w:rPr>
          <w:color w:val="666666"/>
          <w:sz w:val="14"/>
          <w:szCs w:val="14"/>
          <w:lang w:eastAsia="cs-CZ"/>
        </w:rPr>
        <w:t>lyofilizátem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+ 25 x 0,5 ml sol. </w:t>
      </w:r>
      <w:r w:rsidRPr="008741D3">
        <w:rPr>
          <w:color w:val="666666"/>
          <w:sz w:val="14"/>
          <w:lang w:eastAsia="cs-CZ"/>
        </w:rPr>
        <w:t> </w:t>
      </w:r>
      <w:r w:rsidRPr="008741D3">
        <w:rPr>
          <w:color w:val="666666"/>
          <w:sz w:val="14"/>
          <w:szCs w:val="14"/>
          <w:lang w:eastAsia="cs-CZ"/>
        </w:rPr>
        <w:br/>
        <w:t xml:space="preserve">100 x lahvička s </w:t>
      </w:r>
      <w:proofErr w:type="spellStart"/>
      <w:r w:rsidRPr="008741D3">
        <w:rPr>
          <w:color w:val="666666"/>
          <w:sz w:val="14"/>
          <w:szCs w:val="14"/>
          <w:lang w:eastAsia="cs-CZ"/>
        </w:rPr>
        <w:t>lyofilizátem</w:t>
      </w:r>
      <w:proofErr w:type="spellEnd"/>
      <w:r w:rsidRPr="008741D3">
        <w:rPr>
          <w:color w:val="666666"/>
          <w:sz w:val="14"/>
          <w:szCs w:val="14"/>
          <w:lang w:eastAsia="cs-CZ"/>
        </w:rPr>
        <w:t xml:space="preserve"> + 100 x 0,5 ml sol.</w:t>
      </w:r>
      <w:r w:rsidRPr="008741D3">
        <w:rPr>
          <w:color w:val="666666"/>
          <w:sz w:val="14"/>
          <w:lang w:eastAsia="cs-CZ"/>
        </w:rPr>
        <w:t> </w:t>
      </w:r>
    </w:p>
    <w:p w:rsidR="00567B66" w:rsidRPr="008741D3" w:rsidRDefault="00567B66" w:rsidP="008741D3"/>
    <w:sectPr w:rsidR="00567B66" w:rsidRPr="008741D3" w:rsidSect="00C4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7B66"/>
    <w:rsid w:val="000B401C"/>
    <w:rsid w:val="00226D40"/>
    <w:rsid w:val="00567B66"/>
    <w:rsid w:val="00761A15"/>
    <w:rsid w:val="008741D3"/>
    <w:rsid w:val="009959D8"/>
    <w:rsid w:val="00A855F0"/>
    <w:rsid w:val="00C4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C1D"/>
  </w:style>
  <w:style w:type="paragraph" w:styleId="Nadpis1">
    <w:name w:val="heading 1"/>
    <w:basedOn w:val="Normln"/>
    <w:link w:val="Nadpis1Char"/>
    <w:uiPriority w:val="9"/>
    <w:qFormat/>
    <w:rsid w:val="0087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41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74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1330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Hamplova</dc:creator>
  <cp:lastModifiedBy>Lucie Hamplova</cp:lastModifiedBy>
  <cp:revision>4</cp:revision>
  <dcterms:created xsi:type="dcterms:W3CDTF">2012-03-04T17:07:00Z</dcterms:created>
  <dcterms:modified xsi:type="dcterms:W3CDTF">2012-03-04T18:25:00Z</dcterms:modified>
</cp:coreProperties>
</file>